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81" w:rsidRPr="00E21B81" w:rsidRDefault="006F276F" w:rsidP="00777E60">
      <w:pPr>
        <w:widowControl w:val="0"/>
        <w:spacing w:after="0" w:line="240" w:lineRule="auto"/>
        <w:ind w:left="23" w:right="40" w:hanging="23"/>
        <w:jc w:val="right"/>
        <w:rPr>
          <w:rFonts w:ascii="Times New Roman" w:hAnsi="Times New Roman"/>
          <w:lang w:eastAsia="ru-RU"/>
        </w:rPr>
      </w:pPr>
      <w:r w:rsidRPr="00E21B81">
        <w:rPr>
          <w:rFonts w:ascii="Times New Roman" w:hAnsi="Times New Roman"/>
          <w:lang w:eastAsia="ru-RU"/>
        </w:rPr>
        <w:t xml:space="preserve">Приложение </w:t>
      </w:r>
    </w:p>
    <w:p w:rsidR="00E21B81" w:rsidRDefault="006F276F" w:rsidP="00777E60">
      <w:pPr>
        <w:widowControl w:val="0"/>
        <w:spacing w:after="0" w:line="240" w:lineRule="auto"/>
        <w:ind w:left="23" w:right="40" w:hanging="23"/>
        <w:jc w:val="right"/>
        <w:rPr>
          <w:rFonts w:ascii="Times New Roman" w:hAnsi="Times New Roman"/>
          <w:lang w:eastAsia="ru-RU"/>
        </w:rPr>
      </w:pPr>
      <w:r w:rsidRPr="00E21B81">
        <w:rPr>
          <w:rFonts w:ascii="Times New Roman" w:hAnsi="Times New Roman"/>
          <w:lang w:eastAsia="ru-RU"/>
        </w:rPr>
        <w:t>к Методическим рекомендация</w:t>
      </w:r>
      <w:r w:rsidR="00E21B81" w:rsidRPr="00E21B81">
        <w:rPr>
          <w:rFonts w:ascii="Times New Roman" w:hAnsi="Times New Roman"/>
          <w:lang w:eastAsia="ru-RU"/>
        </w:rPr>
        <w:t xml:space="preserve">м </w:t>
      </w:r>
    </w:p>
    <w:p w:rsidR="006F276F" w:rsidRPr="00E21B81" w:rsidRDefault="00E21B81" w:rsidP="00777E60">
      <w:pPr>
        <w:widowControl w:val="0"/>
        <w:spacing w:after="0" w:line="240" w:lineRule="auto"/>
        <w:ind w:left="23" w:right="40" w:hanging="23"/>
        <w:jc w:val="right"/>
        <w:rPr>
          <w:rFonts w:ascii="Times New Roman" w:hAnsi="Times New Roman"/>
          <w:lang w:eastAsia="ru-RU"/>
        </w:rPr>
      </w:pPr>
      <w:r w:rsidRPr="00E21B81">
        <w:rPr>
          <w:rFonts w:ascii="Times New Roman" w:hAnsi="Times New Roman"/>
          <w:lang w:eastAsia="ru-RU"/>
        </w:rPr>
        <w:t xml:space="preserve">по информационному наполнению </w:t>
      </w:r>
    </w:p>
    <w:p w:rsidR="00E21B81" w:rsidRDefault="00E21B81" w:rsidP="00777E60">
      <w:pPr>
        <w:widowControl w:val="0"/>
        <w:spacing w:after="0"/>
        <w:ind w:left="20" w:right="40" w:hanging="20"/>
        <w:jc w:val="right"/>
        <w:rPr>
          <w:rFonts w:ascii="Times New Roman" w:hAnsi="Times New Roman"/>
          <w:lang w:eastAsia="ru-RU"/>
        </w:rPr>
      </w:pPr>
      <w:r w:rsidRPr="00E21B81">
        <w:rPr>
          <w:rFonts w:ascii="Times New Roman" w:hAnsi="Times New Roman"/>
          <w:lang w:eastAsia="ru-RU"/>
        </w:rPr>
        <w:t xml:space="preserve">Контрольно-счетной палатой МОГО «Ухта» </w:t>
      </w:r>
    </w:p>
    <w:p w:rsidR="00E21B81" w:rsidRDefault="00E21B81" w:rsidP="00777E60">
      <w:pPr>
        <w:widowControl w:val="0"/>
        <w:spacing w:after="0"/>
        <w:ind w:left="20" w:right="40" w:hanging="20"/>
        <w:jc w:val="right"/>
        <w:rPr>
          <w:rFonts w:ascii="Times New Roman" w:hAnsi="Times New Roman"/>
          <w:lang w:eastAsia="ru-RU"/>
        </w:rPr>
      </w:pPr>
      <w:r w:rsidRPr="00E21B81">
        <w:rPr>
          <w:rFonts w:ascii="Times New Roman" w:hAnsi="Times New Roman"/>
          <w:lang w:eastAsia="ru-RU"/>
        </w:rPr>
        <w:t>официального сайта в информационно-</w:t>
      </w:r>
    </w:p>
    <w:p w:rsidR="00942713" w:rsidRPr="00E21B81" w:rsidRDefault="00E21B81" w:rsidP="00777E60">
      <w:pPr>
        <w:widowControl w:val="0"/>
        <w:spacing w:after="120"/>
        <w:ind w:left="20" w:right="40" w:hanging="20"/>
        <w:jc w:val="right"/>
        <w:rPr>
          <w:rFonts w:ascii="Times New Roman" w:hAnsi="Times New Roman"/>
          <w:lang w:eastAsia="ru-RU"/>
        </w:rPr>
      </w:pPr>
      <w:r w:rsidRPr="00E21B81">
        <w:rPr>
          <w:rFonts w:ascii="Times New Roman" w:hAnsi="Times New Roman"/>
          <w:lang w:eastAsia="ru-RU"/>
        </w:rPr>
        <w:t>телеком</w:t>
      </w:r>
      <w:r>
        <w:rPr>
          <w:rFonts w:ascii="Times New Roman" w:hAnsi="Times New Roman"/>
          <w:lang w:eastAsia="ru-RU"/>
        </w:rPr>
        <w:t>му</w:t>
      </w:r>
      <w:r w:rsidRPr="00E21B81">
        <w:rPr>
          <w:rFonts w:ascii="Times New Roman" w:hAnsi="Times New Roman"/>
          <w:lang w:eastAsia="ru-RU"/>
        </w:rPr>
        <w:t>никационной</w:t>
      </w:r>
      <w:r w:rsidR="002233A1">
        <w:rPr>
          <w:rFonts w:ascii="Times New Roman" w:hAnsi="Times New Roman"/>
          <w:lang w:eastAsia="ru-RU"/>
        </w:rPr>
        <w:t xml:space="preserve"> </w:t>
      </w:r>
      <w:r w:rsidRPr="00E21B81">
        <w:rPr>
          <w:rFonts w:ascii="Times New Roman" w:hAnsi="Times New Roman"/>
          <w:lang w:eastAsia="ru-RU"/>
        </w:rPr>
        <w:t>сети «Интернет»</w:t>
      </w:r>
    </w:p>
    <w:p w:rsidR="00E21B81" w:rsidRPr="00E21B81" w:rsidRDefault="00D616E2" w:rsidP="0033194F">
      <w:pPr>
        <w:widowControl w:val="0"/>
        <w:spacing w:after="0"/>
        <w:ind w:left="20" w:right="40" w:hanging="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21B81">
        <w:rPr>
          <w:rFonts w:ascii="Times New Roman" w:hAnsi="Times New Roman"/>
          <w:b/>
          <w:sz w:val="24"/>
          <w:szCs w:val="24"/>
          <w:lang w:eastAsia="ru-RU"/>
        </w:rPr>
        <w:t>Состав общедоступн</w:t>
      </w:r>
      <w:r w:rsidR="00E21B81" w:rsidRPr="00E21B81">
        <w:rPr>
          <w:rFonts w:ascii="Times New Roman" w:hAnsi="Times New Roman"/>
          <w:b/>
          <w:sz w:val="24"/>
          <w:szCs w:val="24"/>
          <w:lang w:eastAsia="ru-RU"/>
        </w:rPr>
        <w:t xml:space="preserve">ой информации о деятельности Контрольно-счетной палаты </w:t>
      </w:r>
    </w:p>
    <w:p w:rsidR="0019739C" w:rsidRPr="00E21B81" w:rsidRDefault="00D616E2" w:rsidP="00D84A6F">
      <w:pPr>
        <w:widowControl w:val="0"/>
        <w:spacing w:after="60"/>
        <w:ind w:left="20" w:right="40" w:hanging="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21B81">
        <w:rPr>
          <w:rFonts w:ascii="Times New Roman" w:hAnsi="Times New Roman"/>
          <w:b/>
          <w:sz w:val="24"/>
          <w:szCs w:val="24"/>
          <w:lang w:eastAsia="ru-RU"/>
        </w:rPr>
        <w:t xml:space="preserve"> для проведения мониторинга</w:t>
      </w:r>
    </w:p>
    <w:p w:rsidR="0019739C" w:rsidRDefault="0019739C" w:rsidP="0033194F">
      <w:pPr>
        <w:widowControl w:val="0"/>
        <w:spacing w:after="0"/>
        <w:ind w:left="20" w:right="40" w:hanging="20"/>
        <w:jc w:val="center"/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836"/>
        <w:gridCol w:w="7229"/>
        <w:gridCol w:w="2693"/>
        <w:gridCol w:w="2410"/>
      </w:tblGrid>
      <w:tr w:rsidR="0019739C" w:rsidRPr="00E21B81" w:rsidTr="00AE26F6">
        <w:trPr>
          <w:tblHeader/>
        </w:trPr>
        <w:tc>
          <w:tcPr>
            <w:tcW w:w="567" w:type="dxa"/>
            <w:vAlign w:val="center"/>
          </w:tcPr>
          <w:p w:rsidR="0019739C" w:rsidRPr="00AE26F6" w:rsidRDefault="0019739C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36" w:type="dxa"/>
            <w:vAlign w:val="center"/>
          </w:tcPr>
          <w:p w:rsidR="0019739C" w:rsidRPr="00AE26F6" w:rsidRDefault="0019739C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>Категория информации</w:t>
            </w:r>
            <w:r w:rsidR="003E4067" w:rsidRPr="00AE26F6">
              <w:rPr>
                <w:rFonts w:ascii="Times New Roman" w:hAnsi="Times New Roman"/>
                <w:b/>
                <w:sz w:val="20"/>
                <w:szCs w:val="20"/>
              </w:rPr>
              <w:t xml:space="preserve"> (параметры)</w:t>
            </w:r>
          </w:p>
        </w:tc>
        <w:tc>
          <w:tcPr>
            <w:tcW w:w="7229" w:type="dxa"/>
            <w:vAlign w:val="center"/>
          </w:tcPr>
          <w:p w:rsidR="00E21B81" w:rsidRPr="00AE26F6" w:rsidRDefault="0019739C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 xml:space="preserve">Требования </w:t>
            </w:r>
          </w:p>
          <w:p w:rsidR="0019739C" w:rsidRPr="00AE26F6" w:rsidRDefault="0019739C" w:rsidP="006E5D15">
            <w:pPr>
              <w:spacing w:after="0" w:line="240" w:lineRule="auto"/>
              <w:ind w:right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>к информационному объекту</w:t>
            </w:r>
          </w:p>
        </w:tc>
        <w:tc>
          <w:tcPr>
            <w:tcW w:w="2693" w:type="dxa"/>
          </w:tcPr>
          <w:p w:rsidR="0019739C" w:rsidRPr="00AE26F6" w:rsidRDefault="0019739C" w:rsidP="00D50E1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раздела</w:t>
            </w:r>
            <w:r w:rsidR="00B00CF4" w:rsidRPr="00AE26F6">
              <w:rPr>
                <w:rFonts w:ascii="Times New Roman" w:hAnsi="Times New Roman"/>
                <w:b/>
                <w:sz w:val="20"/>
                <w:szCs w:val="20"/>
              </w:rPr>
              <w:t xml:space="preserve"> (ов)</w:t>
            </w: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 xml:space="preserve"> сайта для размещения информации</w:t>
            </w:r>
          </w:p>
        </w:tc>
        <w:tc>
          <w:tcPr>
            <w:tcW w:w="2410" w:type="dxa"/>
          </w:tcPr>
          <w:p w:rsidR="00155045" w:rsidRPr="00AE26F6" w:rsidRDefault="0019739C" w:rsidP="00075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>Периодичность размещения информации</w:t>
            </w:r>
            <w:r w:rsidR="00075FE6" w:rsidRPr="00AE26F6">
              <w:rPr>
                <w:rFonts w:ascii="Times New Roman" w:hAnsi="Times New Roman"/>
                <w:b/>
                <w:sz w:val="20"/>
                <w:szCs w:val="20"/>
              </w:rPr>
              <w:t xml:space="preserve">, сроки </w:t>
            </w:r>
          </w:p>
          <w:p w:rsidR="0019739C" w:rsidRPr="00AE26F6" w:rsidRDefault="00075FE6" w:rsidP="00075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26F6">
              <w:rPr>
                <w:rFonts w:ascii="Times New Roman" w:hAnsi="Times New Roman"/>
                <w:b/>
                <w:sz w:val="20"/>
                <w:szCs w:val="20"/>
              </w:rPr>
              <w:t>ее обновления</w:t>
            </w:r>
          </w:p>
        </w:tc>
      </w:tr>
      <w:tr w:rsidR="00075FE6" w:rsidRPr="00E21B81" w:rsidTr="00AE26F6">
        <w:trPr>
          <w:tblHeader/>
        </w:trPr>
        <w:tc>
          <w:tcPr>
            <w:tcW w:w="567" w:type="dxa"/>
            <w:vAlign w:val="center"/>
          </w:tcPr>
          <w:p w:rsidR="00075FE6" w:rsidRPr="00AE26F6" w:rsidRDefault="00075FE6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26F6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836" w:type="dxa"/>
            <w:vAlign w:val="center"/>
          </w:tcPr>
          <w:p w:rsidR="00075FE6" w:rsidRPr="00AE26F6" w:rsidRDefault="00075FE6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26F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229" w:type="dxa"/>
            <w:vAlign w:val="center"/>
          </w:tcPr>
          <w:p w:rsidR="00075FE6" w:rsidRPr="00AE26F6" w:rsidRDefault="00075FE6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26F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:rsidR="00075FE6" w:rsidRPr="00AE26F6" w:rsidRDefault="00075FE6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26F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075FE6" w:rsidRPr="00AE26F6" w:rsidRDefault="00075FE6" w:rsidP="004071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E26F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19739C" w:rsidRPr="00E21B81" w:rsidTr="006E5D15">
        <w:tc>
          <w:tcPr>
            <w:tcW w:w="15735" w:type="dxa"/>
            <w:gridSpan w:val="5"/>
          </w:tcPr>
          <w:p w:rsidR="0019739C" w:rsidRPr="00E21B81" w:rsidRDefault="0019739C" w:rsidP="004F10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B81"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информация о </w:t>
            </w:r>
            <w:r w:rsidR="00E21B81">
              <w:rPr>
                <w:rFonts w:ascii="Times New Roman" w:hAnsi="Times New Roman"/>
                <w:b/>
                <w:sz w:val="20"/>
                <w:szCs w:val="20"/>
              </w:rPr>
              <w:t>Контрольно-счетной палате</w:t>
            </w:r>
            <w:r w:rsidR="002233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1B81">
              <w:rPr>
                <w:rFonts w:ascii="Times New Roman" w:hAnsi="Times New Roman"/>
                <w:b/>
                <w:sz w:val="20"/>
                <w:szCs w:val="20"/>
              </w:rPr>
              <w:t>в соответс</w:t>
            </w:r>
            <w:r w:rsidR="00F660BC" w:rsidRPr="00E21B81">
              <w:rPr>
                <w:rFonts w:ascii="Times New Roman" w:hAnsi="Times New Roman"/>
                <w:b/>
                <w:sz w:val="20"/>
                <w:szCs w:val="20"/>
              </w:rPr>
              <w:t>твии с Законом 8-ФЗ (статья 13)</w:t>
            </w:r>
          </w:p>
        </w:tc>
      </w:tr>
      <w:tr w:rsidR="0019739C" w:rsidRPr="00E21B81" w:rsidTr="006E5D15">
        <w:tc>
          <w:tcPr>
            <w:tcW w:w="567" w:type="dxa"/>
          </w:tcPr>
          <w:p w:rsidR="0019739C" w:rsidRPr="00E21B81" w:rsidRDefault="0052722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19739C" w:rsidRPr="00E21B81" w:rsidRDefault="0019739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="00E21B81"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</w:p>
        </w:tc>
        <w:tc>
          <w:tcPr>
            <w:tcW w:w="7229" w:type="dxa"/>
          </w:tcPr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приводится полное наименование </w:t>
            </w:r>
            <w:r w:rsidR="00E21B81">
              <w:rPr>
                <w:rFonts w:ascii="Times New Roman" w:hAnsi="Times New Roman"/>
                <w:sz w:val="20"/>
                <w:szCs w:val="20"/>
              </w:rPr>
              <w:t xml:space="preserve">Контрольно-счетной палаты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без сокращений</w:t>
            </w:r>
          </w:p>
        </w:tc>
        <w:tc>
          <w:tcPr>
            <w:tcW w:w="2693" w:type="dxa"/>
          </w:tcPr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главная страница сайта</w:t>
            </w:r>
          </w:p>
        </w:tc>
        <w:tc>
          <w:tcPr>
            <w:tcW w:w="2410" w:type="dxa"/>
          </w:tcPr>
          <w:p w:rsidR="001A33CC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19739C" w:rsidRPr="00E21B81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19739C" w:rsidRPr="00E21B81" w:rsidTr="006E5D15">
        <w:tc>
          <w:tcPr>
            <w:tcW w:w="567" w:type="dxa"/>
          </w:tcPr>
          <w:p w:rsidR="0019739C" w:rsidRPr="00E21B81" w:rsidRDefault="0052722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2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19739C" w:rsidRPr="00E21B81" w:rsidRDefault="0019739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структура </w:t>
            </w:r>
            <w:r w:rsidR="00E21B81">
              <w:rPr>
                <w:rFonts w:ascii="Times New Roman" w:hAnsi="Times New Roman"/>
                <w:sz w:val="20"/>
                <w:szCs w:val="20"/>
              </w:rPr>
              <w:t xml:space="preserve">Контрольно-счетной палаты </w:t>
            </w:r>
          </w:p>
        </w:tc>
        <w:tc>
          <w:tcPr>
            <w:tcW w:w="7229" w:type="dxa"/>
          </w:tcPr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размещается структура </w:t>
            </w:r>
            <w:r w:rsidR="00E21B81"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</w:p>
        </w:tc>
        <w:tc>
          <w:tcPr>
            <w:tcW w:w="2693" w:type="dxa"/>
          </w:tcPr>
          <w:p w:rsidR="00FA1318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«Общая информация», </w:t>
            </w:r>
          </w:p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«Структура»</w:t>
            </w:r>
          </w:p>
        </w:tc>
        <w:tc>
          <w:tcPr>
            <w:tcW w:w="2410" w:type="dxa"/>
          </w:tcPr>
          <w:p w:rsidR="001A33CC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19739C" w:rsidRPr="00E21B81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19739C" w:rsidRPr="00E21B81" w:rsidTr="006E5D15">
        <w:tc>
          <w:tcPr>
            <w:tcW w:w="567" w:type="dxa"/>
          </w:tcPr>
          <w:p w:rsidR="0019739C" w:rsidRPr="00E21B81" w:rsidRDefault="0052722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3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почтовый</w:t>
            </w:r>
            <w:r w:rsidR="002D728C">
              <w:rPr>
                <w:rFonts w:ascii="Times New Roman" w:hAnsi="Times New Roman"/>
                <w:sz w:val="20"/>
                <w:szCs w:val="20"/>
              </w:rPr>
              <w:t xml:space="preserve"> адрес, адрес электронной почты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(при наличии), номера телефонов </w:t>
            </w:r>
          </w:p>
        </w:tc>
        <w:tc>
          <w:tcPr>
            <w:tcW w:w="7229" w:type="dxa"/>
          </w:tcPr>
          <w:p w:rsidR="0019739C" w:rsidRPr="00E21B81" w:rsidRDefault="0019739C" w:rsidP="00777E60">
            <w:pPr>
              <w:spacing w:after="0" w:line="240" w:lineRule="auto"/>
              <w:ind w:right="-19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указываются:</w:t>
            </w:r>
          </w:p>
          <w:p w:rsidR="0019739C" w:rsidRPr="00E21B81" w:rsidRDefault="0019739C" w:rsidP="006E5D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место нахождения </w:t>
            </w:r>
            <w:r w:rsidR="00E21B81"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, определяемое по месту его государственной регистрации, в том числе: почтовый индекс, наименование населенного пункта (муниципального образования), наименование улицы, номер дома; </w:t>
            </w:r>
          </w:p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адрес электронной почты;</w:t>
            </w:r>
          </w:p>
          <w:p w:rsidR="0019739C" w:rsidRPr="00E21B81" w:rsidRDefault="0019739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номер телефона, включая код населенного пункта, по которому можно получить информацию справочного характера</w:t>
            </w:r>
          </w:p>
        </w:tc>
        <w:tc>
          <w:tcPr>
            <w:tcW w:w="2693" w:type="dxa"/>
          </w:tcPr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главная страница, «Общая информация», «О палате», «Контакты»</w:t>
            </w:r>
          </w:p>
        </w:tc>
        <w:tc>
          <w:tcPr>
            <w:tcW w:w="2410" w:type="dxa"/>
          </w:tcPr>
          <w:p w:rsidR="001A33CC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19739C" w:rsidRPr="00E21B81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19739C" w:rsidRPr="00E21B81" w:rsidTr="006E5D15">
        <w:tc>
          <w:tcPr>
            <w:tcW w:w="567" w:type="dxa"/>
          </w:tcPr>
          <w:p w:rsidR="0019739C" w:rsidRPr="00E21B81" w:rsidRDefault="0052722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4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19739C" w:rsidRPr="00E21B81" w:rsidRDefault="0019739C" w:rsidP="004961E1">
            <w:pPr>
              <w:tabs>
                <w:tab w:val="left" w:pos="885"/>
              </w:tabs>
              <w:spacing w:after="0" w:line="240" w:lineRule="auto"/>
              <w:ind w:left="-4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сведения о полномочиях </w:t>
            </w:r>
            <w:r w:rsidR="00030B5F">
              <w:rPr>
                <w:rFonts w:ascii="Times New Roman" w:hAnsi="Times New Roman"/>
                <w:sz w:val="20"/>
                <w:szCs w:val="20"/>
              </w:rPr>
              <w:t xml:space="preserve">(задачах, </w:t>
            </w:r>
            <w:r w:rsidR="00E21B81">
              <w:rPr>
                <w:rFonts w:ascii="Times New Roman" w:hAnsi="Times New Roman"/>
                <w:sz w:val="20"/>
                <w:szCs w:val="20"/>
              </w:rPr>
              <w:t>фун</w:t>
            </w:r>
            <w:r w:rsidR="00CC7651">
              <w:rPr>
                <w:rFonts w:ascii="Times New Roman" w:hAnsi="Times New Roman"/>
                <w:sz w:val="20"/>
                <w:szCs w:val="20"/>
              </w:rPr>
              <w:t>кциях) КСП</w:t>
            </w:r>
            <w:r w:rsidR="00055199" w:rsidRPr="00E21B81">
              <w:rPr>
                <w:rFonts w:ascii="Times New Roman" w:hAnsi="Times New Roman"/>
                <w:sz w:val="20"/>
                <w:szCs w:val="20"/>
              </w:rPr>
              <w:t>, а также перечень законов и и</w:t>
            </w:r>
            <w:r w:rsidR="00D84A6F">
              <w:rPr>
                <w:rFonts w:ascii="Times New Roman" w:hAnsi="Times New Roman"/>
                <w:sz w:val="20"/>
                <w:szCs w:val="20"/>
              </w:rPr>
              <w:t xml:space="preserve">ных нормативных правовых актов, </w:t>
            </w:r>
            <w:r w:rsidR="00030B5F">
              <w:rPr>
                <w:rFonts w:ascii="Times New Roman" w:hAnsi="Times New Roman"/>
                <w:sz w:val="20"/>
                <w:szCs w:val="20"/>
              </w:rPr>
              <w:t>определяющих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5199" w:rsidRPr="00E21B81">
              <w:rPr>
                <w:rFonts w:ascii="Times New Roman" w:hAnsi="Times New Roman"/>
                <w:sz w:val="20"/>
                <w:szCs w:val="20"/>
              </w:rPr>
              <w:t>эти полномочия, задачи и функции</w:t>
            </w:r>
          </w:p>
        </w:tc>
        <w:tc>
          <w:tcPr>
            <w:tcW w:w="7229" w:type="dxa"/>
          </w:tcPr>
          <w:p w:rsidR="00055199" w:rsidRPr="00E21B81" w:rsidRDefault="00055199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размещаются:</w:t>
            </w:r>
          </w:p>
          <w:p w:rsidR="00055199" w:rsidRPr="00E21B81" w:rsidRDefault="00055199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перечень законов (федеральные законы, законы</w:t>
            </w:r>
            <w:r w:rsidR="00E21B81">
              <w:rPr>
                <w:rFonts w:ascii="Times New Roman" w:hAnsi="Times New Roman"/>
                <w:sz w:val="20"/>
                <w:szCs w:val="20"/>
              </w:rPr>
              <w:t xml:space="preserve"> Республики Коми</w:t>
            </w:r>
            <w:r w:rsidR="00CC7651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="00CC7651" w:rsidRPr="00E21B81">
              <w:rPr>
                <w:rFonts w:ascii="Times New Roman" w:hAnsi="Times New Roman"/>
                <w:sz w:val="20"/>
                <w:szCs w:val="20"/>
              </w:rPr>
              <w:t>положения,</w:t>
            </w:r>
            <w:r w:rsidR="00CC7651">
              <w:rPr>
                <w:rFonts w:ascii="Times New Roman" w:hAnsi="Times New Roman"/>
                <w:sz w:val="20"/>
                <w:szCs w:val="20"/>
              </w:rPr>
              <w:t xml:space="preserve"> регламенты,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определяющие полномочия</w:t>
            </w:r>
            <w:r w:rsidR="00E21B81">
              <w:rPr>
                <w:rFonts w:ascii="Times New Roman" w:hAnsi="Times New Roman"/>
                <w:sz w:val="20"/>
                <w:szCs w:val="20"/>
              </w:rPr>
              <w:t>, задачи и функции 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9739C" w:rsidRPr="00E21B81" w:rsidRDefault="00055199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полный перечень полномочий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, задач и функций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B81"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(в случае размещения полного текста нормативных актов, определяющих полномочия, задачи и функции</w:t>
            </w:r>
            <w:r w:rsidR="00225697" w:rsidRPr="00E21B81">
              <w:rPr>
                <w:rFonts w:ascii="Times New Roman" w:hAnsi="Times New Roman"/>
                <w:sz w:val="20"/>
                <w:szCs w:val="20"/>
              </w:rPr>
              <w:t xml:space="preserve"> перечень отдельно не приводится)</w:t>
            </w:r>
          </w:p>
        </w:tc>
        <w:tc>
          <w:tcPr>
            <w:tcW w:w="2693" w:type="dxa"/>
          </w:tcPr>
          <w:p w:rsidR="0019739C" w:rsidRPr="00E21B81" w:rsidRDefault="00E43D4F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«О 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палате», «Общая информация»</w:t>
            </w:r>
            <w:r w:rsidR="00225697" w:rsidRPr="00E21B81">
              <w:rPr>
                <w:rFonts w:ascii="Times New Roman" w:hAnsi="Times New Roman"/>
                <w:sz w:val="20"/>
                <w:szCs w:val="20"/>
              </w:rPr>
              <w:t>, «Документы»</w:t>
            </w:r>
          </w:p>
        </w:tc>
        <w:tc>
          <w:tcPr>
            <w:tcW w:w="2410" w:type="dxa"/>
          </w:tcPr>
          <w:p w:rsidR="001A33CC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19739C" w:rsidRPr="00E21B81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19739C" w:rsidRPr="00E21B81" w:rsidTr="006E5D15">
        <w:tc>
          <w:tcPr>
            <w:tcW w:w="567" w:type="dxa"/>
          </w:tcPr>
          <w:p w:rsidR="0019739C" w:rsidRPr="00E21B81" w:rsidRDefault="00F03F6A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5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19739C" w:rsidRPr="00E21B81" w:rsidRDefault="00677572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 xml:space="preserve">председателе 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</w:p>
        </w:tc>
        <w:tc>
          <w:tcPr>
            <w:tcW w:w="7229" w:type="dxa"/>
          </w:tcPr>
          <w:p w:rsidR="00FD0FFB" w:rsidRPr="00E21B81" w:rsidRDefault="00FD0FFB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у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казываются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сле</w:t>
            </w:r>
            <w:r w:rsidR="00D84A6F">
              <w:rPr>
                <w:rFonts w:ascii="Times New Roman" w:hAnsi="Times New Roman"/>
                <w:sz w:val="20"/>
                <w:szCs w:val="20"/>
              </w:rPr>
              <w:t>дующие данные о председателе 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D0FFB" w:rsidRPr="00E21B81" w:rsidRDefault="00FD0FFB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фамили</w:t>
            </w:r>
            <w:r w:rsidR="004925BC" w:rsidRPr="00E21B81">
              <w:rPr>
                <w:rFonts w:ascii="Times New Roman" w:hAnsi="Times New Roman"/>
                <w:sz w:val="20"/>
                <w:szCs w:val="20"/>
              </w:rPr>
              <w:t>я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, им</w:t>
            </w:r>
            <w:r w:rsidR="004925BC" w:rsidRPr="00E21B81">
              <w:rPr>
                <w:rFonts w:ascii="Times New Roman" w:hAnsi="Times New Roman"/>
                <w:sz w:val="20"/>
                <w:szCs w:val="20"/>
              </w:rPr>
              <w:t>я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, отчеств</w:t>
            </w:r>
            <w:r w:rsidR="004925BC" w:rsidRPr="00E21B81">
              <w:rPr>
                <w:rFonts w:ascii="Times New Roman" w:hAnsi="Times New Roman"/>
                <w:sz w:val="20"/>
                <w:szCs w:val="20"/>
              </w:rPr>
              <w:t>о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FD0FFB" w:rsidRPr="00E21B81" w:rsidRDefault="00FD0FFB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должность;</w:t>
            </w:r>
          </w:p>
          <w:p w:rsidR="00FD0FFB" w:rsidRPr="00E21B81" w:rsidRDefault="00FD0FFB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>рабочие телефоны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9739C" w:rsidRPr="00E21B81" w:rsidRDefault="00FD0FFB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9739C" w:rsidRPr="00E21B81">
              <w:rPr>
                <w:rFonts w:ascii="Times New Roman" w:hAnsi="Times New Roman"/>
                <w:sz w:val="20"/>
                <w:szCs w:val="20"/>
              </w:rPr>
              <w:t xml:space="preserve">иные сведения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(при согласии)</w:t>
            </w:r>
          </w:p>
        </w:tc>
        <w:tc>
          <w:tcPr>
            <w:tcW w:w="2693" w:type="dxa"/>
          </w:tcPr>
          <w:p w:rsidR="0019739C" w:rsidRPr="00E21B81" w:rsidRDefault="0019739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«Структура»</w:t>
            </w:r>
          </w:p>
        </w:tc>
        <w:tc>
          <w:tcPr>
            <w:tcW w:w="2410" w:type="dxa"/>
          </w:tcPr>
          <w:p w:rsidR="001A33CC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19739C" w:rsidRPr="00E21B81" w:rsidRDefault="0019739C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373C15" w:rsidRPr="00E21B81" w:rsidTr="006E5D15">
        <w:tc>
          <w:tcPr>
            <w:tcW w:w="567" w:type="dxa"/>
          </w:tcPr>
          <w:p w:rsidR="00373C15" w:rsidRPr="00E21B81" w:rsidRDefault="00F03F6A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373C15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порядок и время приема граждан (физических лиц), в том числе представителей организаций (юридических </w:t>
            </w:r>
            <w:r w:rsidR="00030B5F">
              <w:rPr>
                <w:rFonts w:ascii="Times New Roman" w:hAnsi="Times New Roman"/>
                <w:sz w:val="20"/>
                <w:szCs w:val="20"/>
              </w:rPr>
              <w:t xml:space="preserve">лиц), общественных объединений, </w:t>
            </w:r>
            <w:r w:rsidR="00030B5F" w:rsidRPr="00E21B81">
              <w:rPr>
                <w:rFonts w:ascii="Times New Roman" w:hAnsi="Times New Roman"/>
                <w:sz w:val="20"/>
                <w:szCs w:val="20"/>
              </w:rPr>
              <w:t>органов местного самоуправления</w:t>
            </w:r>
            <w:r w:rsidR="00030B5F">
              <w:rPr>
                <w:rFonts w:ascii="Times New Roman" w:hAnsi="Times New Roman"/>
                <w:sz w:val="20"/>
                <w:szCs w:val="20"/>
              </w:rPr>
              <w:t>,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091">
              <w:rPr>
                <w:rFonts w:ascii="Times New Roman" w:hAnsi="Times New Roman"/>
                <w:sz w:val="20"/>
                <w:szCs w:val="20"/>
              </w:rPr>
              <w:t>государственных органов</w:t>
            </w:r>
          </w:p>
        </w:tc>
        <w:tc>
          <w:tcPr>
            <w:tcW w:w="7229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указываются время и порядок приема граждан (физических лиц), представителей юридических лиц и общественных объединений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 xml:space="preserve"> (график приема)</w:t>
            </w:r>
          </w:p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«О палате»,  </w:t>
            </w:r>
            <w:r w:rsidR="00F03F6A" w:rsidRPr="00E21B81">
              <w:rPr>
                <w:rFonts w:ascii="Times New Roman" w:hAnsi="Times New Roman"/>
                <w:sz w:val="20"/>
                <w:szCs w:val="20"/>
              </w:rPr>
              <w:t xml:space="preserve">«Общая информация»,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«Общественная приемная», «Деятельность»</w:t>
            </w:r>
          </w:p>
        </w:tc>
        <w:tc>
          <w:tcPr>
            <w:tcW w:w="2410" w:type="dxa"/>
          </w:tcPr>
          <w:p w:rsidR="001A33CC" w:rsidRDefault="00373C15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373C15" w:rsidRPr="00E21B81" w:rsidRDefault="00373C15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373C15" w:rsidRPr="00E21B81" w:rsidTr="006E5D15">
        <w:tc>
          <w:tcPr>
            <w:tcW w:w="567" w:type="dxa"/>
          </w:tcPr>
          <w:p w:rsidR="00373C15" w:rsidRPr="00E21B81" w:rsidRDefault="00F03F6A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7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2233A1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D84A6F">
              <w:rPr>
                <w:rFonts w:ascii="Times New Roman" w:hAnsi="Times New Roman"/>
                <w:sz w:val="20"/>
                <w:szCs w:val="20"/>
              </w:rPr>
              <w:t>ексты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4A6F">
              <w:rPr>
                <w:rFonts w:ascii="Times New Roman" w:hAnsi="Times New Roman"/>
                <w:sz w:val="20"/>
                <w:szCs w:val="20"/>
              </w:rPr>
              <w:t xml:space="preserve">официальных выступлений и 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>заявлений председател</w:t>
            </w:r>
            <w:r w:rsidR="001A7194">
              <w:rPr>
                <w:rFonts w:ascii="Times New Roman" w:hAnsi="Times New Roman"/>
                <w:sz w:val="20"/>
                <w:szCs w:val="20"/>
              </w:rPr>
              <w:t>я Контрольно-счетной палаты</w:t>
            </w:r>
          </w:p>
        </w:tc>
        <w:tc>
          <w:tcPr>
            <w:tcW w:w="7229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размещаются непосредственно тексты официальных выступлений и заявлений председател</w:t>
            </w:r>
            <w:r w:rsidR="001A7194">
              <w:rPr>
                <w:rFonts w:ascii="Times New Roman" w:hAnsi="Times New Roman"/>
                <w:sz w:val="20"/>
                <w:szCs w:val="20"/>
              </w:rPr>
              <w:t xml:space="preserve">я Контрольно-счетной палаты </w:t>
            </w:r>
            <w:r w:rsidR="00F03F6A" w:rsidRPr="00E21B81">
              <w:rPr>
                <w:rFonts w:ascii="Times New Roman" w:hAnsi="Times New Roman"/>
                <w:sz w:val="20"/>
                <w:szCs w:val="20"/>
              </w:rPr>
              <w:t>(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информация о принятии участия в каких-либо мероприятиях не учитывается</w:t>
            </w:r>
            <w:r w:rsidR="00F03F6A" w:rsidRPr="00E21B8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«Пресс-центр»</w:t>
            </w:r>
          </w:p>
        </w:tc>
        <w:tc>
          <w:tcPr>
            <w:tcW w:w="2410" w:type="dxa"/>
          </w:tcPr>
          <w:p w:rsidR="00373C15" w:rsidRPr="00E21B81" w:rsidRDefault="00AD080E" w:rsidP="001A33CC">
            <w:pPr>
              <w:spacing w:after="0" w:line="240" w:lineRule="auto"/>
              <w:ind w:left="-168" w:right="-18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срок, установленный нормативным правовым ак</w:t>
            </w:r>
            <w:r w:rsidR="00FA1318">
              <w:rPr>
                <w:rFonts w:ascii="Times New Roman" w:hAnsi="Times New Roman"/>
                <w:sz w:val="20"/>
                <w:szCs w:val="20"/>
              </w:rPr>
              <w:t>том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</w:p>
        </w:tc>
      </w:tr>
      <w:tr w:rsidR="00B00CF4" w:rsidRPr="00E21B81" w:rsidTr="006E5D15">
        <w:tc>
          <w:tcPr>
            <w:tcW w:w="567" w:type="dxa"/>
          </w:tcPr>
          <w:p w:rsidR="00373C15" w:rsidRPr="00E21B81" w:rsidRDefault="00F03F6A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8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порядок о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бжалования решений, при</w:t>
            </w:r>
            <w:r w:rsidR="00044091">
              <w:rPr>
                <w:rFonts w:ascii="Times New Roman" w:hAnsi="Times New Roman"/>
                <w:sz w:val="20"/>
                <w:szCs w:val="20"/>
              </w:rPr>
              <w:t>нятых КСП</w:t>
            </w:r>
          </w:p>
        </w:tc>
        <w:tc>
          <w:tcPr>
            <w:tcW w:w="7229" w:type="dxa"/>
          </w:tcPr>
          <w:p w:rsidR="00373C15" w:rsidRPr="00E21B81" w:rsidRDefault="009C54AA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</w:t>
            </w:r>
            <w:r w:rsidR="00B00CF4" w:rsidRPr="00E21B81">
              <w:rPr>
                <w:rFonts w:ascii="Times New Roman" w:hAnsi="Times New Roman"/>
                <w:sz w:val="20"/>
                <w:szCs w:val="20"/>
              </w:rPr>
              <w:t>риводятся нормы нормативных правовых актов, предусматривающие возможность обжалования реше</w:t>
            </w:r>
            <w:r w:rsidR="002D728C">
              <w:rPr>
                <w:rFonts w:ascii="Times New Roman" w:hAnsi="Times New Roman"/>
                <w:sz w:val="20"/>
                <w:szCs w:val="20"/>
              </w:rPr>
              <w:t>ний и действий (бездействия) Контрольно-счетной палаты</w:t>
            </w:r>
          </w:p>
        </w:tc>
        <w:tc>
          <w:tcPr>
            <w:tcW w:w="2693" w:type="dxa"/>
          </w:tcPr>
          <w:p w:rsidR="00373C15" w:rsidRPr="00E21B81" w:rsidRDefault="00D903CD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«Общая 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>информация», «Деятельность», «О палате»</w:t>
            </w:r>
          </w:p>
        </w:tc>
        <w:tc>
          <w:tcPr>
            <w:tcW w:w="2410" w:type="dxa"/>
          </w:tcPr>
          <w:p w:rsidR="00373C15" w:rsidRPr="00E21B81" w:rsidRDefault="00373C15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 в актуальном состоянии</w:t>
            </w:r>
          </w:p>
        </w:tc>
      </w:tr>
      <w:tr w:rsidR="00373C15" w:rsidRPr="00E21B81" w:rsidTr="006E5D15">
        <w:tc>
          <w:tcPr>
            <w:tcW w:w="567" w:type="dxa"/>
          </w:tcPr>
          <w:p w:rsidR="00373C15" w:rsidRPr="00E21B81" w:rsidRDefault="00F03F6A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9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777E60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использовании Контрольно-счетной палатой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 xml:space="preserve"> выделяемых бюджетных средств</w:t>
            </w:r>
          </w:p>
        </w:tc>
        <w:tc>
          <w:tcPr>
            <w:tcW w:w="7229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сведения размещаются в разрезе направлений использования</w:t>
            </w:r>
            <w:r w:rsidR="001A7194">
              <w:rPr>
                <w:rFonts w:ascii="Times New Roman" w:hAnsi="Times New Roman"/>
                <w:sz w:val="20"/>
                <w:szCs w:val="20"/>
              </w:rPr>
              <w:t xml:space="preserve"> Контрольно-счетной палатой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2693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«Деятельность»</w:t>
            </w:r>
          </w:p>
        </w:tc>
        <w:tc>
          <w:tcPr>
            <w:tcW w:w="2410" w:type="dxa"/>
          </w:tcPr>
          <w:p w:rsidR="00373C15" w:rsidRPr="00E21B81" w:rsidRDefault="00DB7A05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>жегодно</w:t>
            </w:r>
          </w:p>
        </w:tc>
      </w:tr>
      <w:tr w:rsidR="00096A56" w:rsidRPr="00E21B81" w:rsidTr="006E5D15">
        <w:tc>
          <w:tcPr>
            <w:tcW w:w="567" w:type="dxa"/>
          </w:tcPr>
          <w:p w:rsidR="00096A56" w:rsidRPr="00E21B81" w:rsidRDefault="00122F13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10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096A56" w:rsidRPr="001A33CC" w:rsidRDefault="00096A56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инфор</w:t>
            </w:r>
            <w:r w:rsidR="00777E60">
              <w:rPr>
                <w:rFonts w:ascii="Times New Roman" w:hAnsi="Times New Roman"/>
                <w:sz w:val="20"/>
                <w:szCs w:val="20"/>
              </w:rPr>
              <w:t>мация о кадровом обеспечении Контрольно-</w:t>
            </w:r>
            <w:r w:rsidR="001A33CC">
              <w:rPr>
                <w:rFonts w:ascii="Times New Roman" w:hAnsi="Times New Roman"/>
                <w:sz w:val="20"/>
                <w:szCs w:val="20"/>
              </w:rPr>
              <w:t>счетной палаты</w:t>
            </w:r>
          </w:p>
        </w:tc>
        <w:tc>
          <w:tcPr>
            <w:tcW w:w="7229" w:type="dxa"/>
          </w:tcPr>
          <w:p w:rsidR="00096A56" w:rsidRPr="00E21B81" w:rsidRDefault="007A4F74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размещаются</w:t>
            </w:r>
            <w:r w:rsidR="009B6D57" w:rsidRPr="00E21B8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B6D57" w:rsidRPr="00E21B81" w:rsidRDefault="009B6D5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порядок поступления граждан на 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муниципальную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службу;</w:t>
            </w:r>
          </w:p>
          <w:p w:rsidR="009B6D57" w:rsidRPr="00E21B81" w:rsidRDefault="009B6D5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сведения о вакан</w:t>
            </w:r>
            <w:r w:rsidR="001A7194">
              <w:rPr>
                <w:rFonts w:ascii="Times New Roman" w:hAnsi="Times New Roman"/>
                <w:sz w:val="20"/>
                <w:szCs w:val="20"/>
              </w:rPr>
              <w:t>тных должностях муниципальной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службы</w:t>
            </w:r>
            <w:r w:rsidR="001A7194">
              <w:rPr>
                <w:rFonts w:ascii="Times New Roman" w:hAnsi="Times New Roman"/>
                <w:sz w:val="20"/>
                <w:szCs w:val="20"/>
              </w:rPr>
              <w:t xml:space="preserve"> (и иных)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, имеющихся в 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Контрольно-счетной палате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22F13" w:rsidRPr="00E21B81">
              <w:rPr>
                <w:rFonts w:ascii="Times New Roman" w:hAnsi="Times New Roman"/>
                <w:sz w:val="20"/>
                <w:szCs w:val="20"/>
              </w:rPr>
              <w:t>в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случае отсутствия в 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палате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вакантных должностей в разделе сайта должна быть приведена соответствующая информация (например, «вакантных должностей нет»)</w:t>
            </w:r>
            <w:r w:rsidR="00122F13" w:rsidRPr="00E21B81">
              <w:rPr>
                <w:rFonts w:ascii="Times New Roman" w:hAnsi="Times New Roman"/>
                <w:sz w:val="20"/>
                <w:szCs w:val="20"/>
              </w:rPr>
              <w:t>)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D57" w:rsidRPr="00E21B81" w:rsidRDefault="009B6D5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квалификационные требования к кандидатам на замещение вакантных должностей;</w:t>
            </w:r>
          </w:p>
          <w:p w:rsidR="009B6D57" w:rsidRPr="00E21B81" w:rsidRDefault="009B6D5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условия и результаты конкурсов на замещение вакантных должно</w:t>
            </w:r>
            <w:r w:rsidR="001A7194">
              <w:rPr>
                <w:rFonts w:ascii="Times New Roman" w:hAnsi="Times New Roman"/>
                <w:sz w:val="20"/>
                <w:szCs w:val="20"/>
              </w:rPr>
              <w:t>стей муниципальной  службы в Контрольно-счетной палате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B6D57" w:rsidRPr="00E21B81" w:rsidRDefault="009B6D5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номера телефонов, по которым можно получить информацию по вопросу замещения вакантных должностей</w:t>
            </w:r>
            <w:r w:rsidR="001A7194">
              <w:rPr>
                <w:rFonts w:ascii="Times New Roman" w:hAnsi="Times New Roman"/>
                <w:sz w:val="20"/>
                <w:szCs w:val="20"/>
              </w:rPr>
              <w:t xml:space="preserve"> в палате</w:t>
            </w:r>
          </w:p>
        </w:tc>
        <w:tc>
          <w:tcPr>
            <w:tcW w:w="2693" w:type="dxa"/>
          </w:tcPr>
          <w:p w:rsidR="00096A56" w:rsidRPr="00E21B81" w:rsidRDefault="009B6D5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«Кадровое обеспечение»</w:t>
            </w:r>
          </w:p>
        </w:tc>
        <w:tc>
          <w:tcPr>
            <w:tcW w:w="2410" w:type="dxa"/>
          </w:tcPr>
          <w:p w:rsidR="004A65CE" w:rsidRDefault="00D903CD" w:rsidP="00964C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DC3F5D">
              <w:rPr>
                <w:rFonts w:ascii="Times New Roman" w:hAnsi="Times New Roman"/>
                <w:sz w:val="20"/>
                <w:szCs w:val="20"/>
              </w:rPr>
              <w:t>срок,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65CE">
              <w:rPr>
                <w:rFonts w:ascii="Times New Roman" w:hAnsi="Times New Roman"/>
                <w:sz w:val="20"/>
                <w:szCs w:val="20"/>
              </w:rPr>
              <w:t>определенный</w:t>
            </w:r>
            <w:r w:rsidR="00DC3F5D">
              <w:rPr>
                <w:rFonts w:ascii="Times New Roman" w:hAnsi="Times New Roman"/>
                <w:sz w:val="20"/>
                <w:szCs w:val="20"/>
              </w:rPr>
              <w:t xml:space="preserve">    нормативным правовым актом Контрольно-счетной палаты;</w:t>
            </w:r>
          </w:p>
          <w:p w:rsidR="001A33CC" w:rsidRDefault="009B6D57" w:rsidP="00964CA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5D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9B6D57" w:rsidRPr="00024500" w:rsidRDefault="009B6D57" w:rsidP="00964CA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C3F5D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E4722E" w:rsidRPr="00E21B81" w:rsidTr="006E5D15">
        <w:tc>
          <w:tcPr>
            <w:tcW w:w="567" w:type="dxa"/>
          </w:tcPr>
          <w:p w:rsidR="00E4722E" w:rsidRPr="00E21B81" w:rsidRDefault="001A6D50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11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E4722E" w:rsidRPr="00E21B81" w:rsidRDefault="007A4F74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и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нформация о работе Контрольно-счетной палаты</w:t>
            </w:r>
            <w:r w:rsidR="00E4722E" w:rsidRPr="00E21B81">
              <w:rPr>
                <w:rFonts w:ascii="Times New Roman" w:hAnsi="Times New Roman"/>
                <w:sz w:val="20"/>
                <w:szCs w:val="20"/>
              </w:rPr>
              <w:t xml:space="preserve"> с обращениями граждан (физических лиц), </w:t>
            </w:r>
            <w:r w:rsidR="00E4722E" w:rsidRPr="00E21B81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 (юридических лиц), общественных объединений, г</w:t>
            </w:r>
            <w:r w:rsidR="00D84A6F">
              <w:rPr>
                <w:rFonts w:ascii="Times New Roman" w:hAnsi="Times New Roman"/>
                <w:sz w:val="20"/>
                <w:szCs w:val="20"/>
              </w:rPr>
              <w:t xml:space="preserve">осударственных органов, органов </w:t>
            </w:r>
            <w:r w:rsidR="00E4722E" w:rsidRPr="00E21B81">
              <w:rPr>
                <w:rFonts w:ascii="Times New Roman" w:hAnsi="Times New Roman"/>
                <w:sz w:val="20"/>
                <w:szCs w:val="20"/>
              </w:rPr>
              <w:t>местного самоуправления</w:t>
            </w:r>
          </w:p>
        </w:tc>
        <w:tc>
          <w:tcPr>
            <w:tcW w:w="7229" w:type="dxa"/>
          </w:tcPr>
          <w:p w:rsidR="00E4722E" w:rsidRPr="00E21B81" w:rsidRDefault="007A4F74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lastRenderedPageBreak/>
              <w:t>размещаются:</w:t>
            </w:r>
          </w:p>
          <w:p w:rsidR="0030779A" w:rsidRPr="00E21B81" w:rsidRDefault="0030779A" w:rsidP="00964CA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 xml:space="preserve">установленные формы обращений, заявлений и 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иных документов, принимаемых Контрольно</w:t>
            </w:r>
            <w:r w:rsidR="00E43D4F">
              <w:rPr>
                <w:rFonts w:ascii="Times New Roman" w:hAnsi="Times New Roman"/>
                <w:sz w:val="20"/>
                <w:szCs w:val="20"/>
              </w:rPr>
              <w:t>-с</w:t>
            </w:r>
            <w:r w:rsidR="00964CA9">
              <w:rPr>
                <w:rFonts w:ascii="Times New Roman" w:hAnsi="Times New Roman"/>
                <w:sz w:val="20"/>
                <w:szCs w:val="20"/>
              </w:rPr>
              <w:t xml:space="preserve">четной палатой    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>к рассмотрению;</w:t>
            </w:r>
          </w:p>
          <w:p w:rsidR="00906487" w:rsidRPr="00E21B81" w:rsidRDefault="007761F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>порядок рассмотрения обращений</w:t>
            </w:r>
            <w:r w:rsidR="0017617C" w:rsidRPr="00E21B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33DDE" w:rsidRPr="00E21B81">
              <w:rPr>
                <w:rFonts w:ascii="Times New Roman" w:hAnsi="Times New Roman"/>
                <w:sz w:val="20"/>
                <w:szCs w:val="20"/>
              </w:rPr>
              <w:t xml:space="preserve">а также акты, регулирующие эту </w:t>
            </w:r>
            <w:r w:rsidR="00B33DDE" w:rsidRPr="00E21B8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6487" w:rsidRPr="00E21B81" w:rsidRDefault="0090648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фамилия, имя и отчество должностного лица</w:t>
            </w:r>
            <w:r w:rsidR="001A7194">
              <w:rPr>
                <w:rFonts w:ascii="Times New Roman" w:hAnsi="Times New Roman"/>
                <w:sz w:val="20"/>
                <w:szCs w:val="20"/>
              </w:rPr>
              <w:t>(сотрудника) 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,  к полномочиям которого</w:t>
            </w:r>
            <w:r w:rsidR="00B33DDE" w:rsidRPr="00E21B81">
              <w:rPr>
                <w:rFonts w:ascii="Times New Roman" w:hAnsi="Times New Roman"/>
                <w:sz w:val="20"/>
                <w:szCs w:val="20"/>
              </w:rPr>
              <w:t xml:space="preserve"> отнесены организация приема граждан,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обеспе</w:t>
            </w:r>
            <w:r w:rsidR="00B33DDE" w:rsidRPr="00E21B81">
              <w:rPr>
                <w:rFonts w:ascii="Times New Roman" w:hAnsi="Times New Roman"/>
                <w:sz w:val="20"/>
                <w:szCs w:val="20"/>
              </w:rPr>
              <w:t>чение рассмотрения их обращений</w:t>
            </w:r>
            <w:r w:rsidR="00DD2750" w:rsidRPr="00E21B81">
              <w:rPr>
                <w:rFonts w:ascii="Times New Roman" w:hAnsi="Times New Roman"/>
                <w:sz w:val="20"/>
                <w:szCs w:val="20"/>
              </w:rPr>
              <w:t xml:space="preserve">, а также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номер телефона, по которому можно получить информацию справочного характера;</w:t>
            </w:r>
          </w:p>
          <w:p w:rsidR="001A6D50" w:rsidRPr="00E21B81" w:rsidRDefault="0090648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- обзоры обращений граждан</w:t>
            </w:r>
            <w:r w:rsidR="001A6D50" w:rsidRPr="00E21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06487" w:rsidRPr="00E21B81" w:rsidRDefault="001A6D50" w:rsidP="00044091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- информация о 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>результат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ах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 xml:space="preserve"> рассмотрения обращений и принятых мерах (</w:t>
            </w:r>
            <w:r w:rsidR="00B33DDE" w:rsidRPr="00E21B81">
              <w:rPr>
                <w:rFonts w:ascii="Times New Roman" w:hAnsi="Times New Roman"/>
                <w:sz w:val="20"/>
                <w:szCs w:val="20"/>
              </w:rPr>
              <w:t>в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 xml:space="preserve"> случае если за отчетны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й период обращения граждан в Контрольно-счетную палату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 xml:space="preserve"> не поступали или на отчетную дату работа по ним еще не завершена, соответствующая информация также размещается на сайте</w:t>
            </w:r>
            <w:r w:rsidR="001A7194">
              <w:rPr>
                <w:rFonts w:ascii="Times New Roman" w:hAnsi="Times New Roman"/>
                <w:sz w:val="20"/>
                <w:szCs w:val="20"/>
              </w:rPr>
              <w:t xml:space="preserve"> палаты</w:t>
            </w:r>
            <w:r w:rsidR="00906487" w:rsidRPr="00E21B8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E4722E" w:rsidRPr="00E21B81" w:rsidRDefault="007A4F74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lastRenderedPageBreak/>
              <w:t>«О палате»,  «Общественная приемная», «Деятельность»</w:t>
            </w:r>
          </w:p>
        </w:tc>
        <w:tc>
          <w:tcPr>
            <w:tcW w:w="2410" w:type="dxa"/>
          </w:tcPr>
          <w:p w:rsidR="001A33CC" w:rsidRDefault="007A4F74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86C">
              <w:rPr>
                <w:rFonts w:ascii="Times New Roman" w:hAnsi="Times New Roman"/>
                <w:sz w:val="20"/>
                <w:szCs w:val="20"/>
              </w:rPr>
              <w:t xml:space="preserve">поддерживается </w:t>
            </w:r>
          </w:p>
          <w:p w:rsidR="00E4722E" w:rsidRPr="001A7194" w:rsidRDefault="007A4F74" w:rsidP="00137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0286C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373C15" w:rsidRPr="00E21B81" w:rsidTr="006E5D15">
        <w:tc>
          <w:tcPr>
            <w:tcW w:w="15735" w:type="dxa"/>
            <w:gridSpan w:val="5"/>
          </w:tcPr>
          <w:p w:rsidR="00373C15" w:rsidRPr="00E21B81" w:rsidRDefault="00044091" w:rsidP="007512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Обязательная информация о Контрольно-счетной палате </w:t>
            </w:r>
            <w:r w:rsidR="00373C15" w:rsidRPr="00E21B81">
              <w:rPr>
                <w:rFonts w:ascii="Times New Roman" w:hAnsi="Times New Roman"/>
                <w:b/>
                <w:sz w:val="20"/>
                <w:szCs w:val="20"/>
              </w:rPr>
              <w:t>в соответствии с Законом 6-ФЗ (статья 19)</w:t>
            </w:r>
          </w:p>
        </w:tc>
      </w:tr>
      <w:tr w:rsidR="00373C15" w:rsidRPr="00E21B81" w:rsidTr="006E5D15">
        <w:tc>
          <w:tcPr>
            <w:tcW w:w="567" w:type="dxa"/>
          </w:tcPr>
          <w:p w:rsidR="00373C15" w:rsidRPr="00E21B81" w:rsidRDefault="003B593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12</w:t>
            </w:r>
            <w:r w:rsidR="001A71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1A7194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деятельности Контрольно-счетной палаты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 xml:space="preserve"> за год</w:t>
            </w:r>
          </w:p>
        </w:tc>
        <w:tc>
          <w:tcPr>
            <w:tcW w:w="7229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размещается полный текст отчета о деятельности </w:t>
            </w:r>
            <w:r w:rsidR="001A7194">
              <w:rPr>
                <w:rFonts w:ascii="Times New Roman" w:hAnsi="Times New Roman"/>
                <w:sz w:val="20"/>
                <w:szCs w:val="20"/>
              </w:rPr>
              <w:t>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за год либо ссылка на средство массовой информации, в котором данный отчет был опубликован</w:t>
            </w:r>
          </w:p>
        </w:tc>
        <w:tc>
          <w:tcPr>
            <w:tcW w:w="2693" w:type="dxa"/>
          </w:tcPr>
          <w:p w:rsidR="00373C15" w:rsidRPr="00E21B81" w:rsidRDefault="00373C15" w:rsidP="002A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«Деятельность», «Документы»</w:t>
            </w:r>
          </w:p>
          <w:p w:rsidR="00373C15" w:rsidRPr="00E21B81" w:rsidRDefault="00373C15" w:rsidP="002A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3C15" w:rsidRPr="00E21B81" w:rsidRDefault="00D903CD" w:rsidP="00044091">
            <w:pPr>
              <w:tabs>
                <w:tab w:val="left" w:pos="318"/>
              </w:tabs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срок, определенный    нормативным правовым </w:t>
            </w:r>
            <w:r w:rsidR="00044091">
              <w:rPr>
                <w:rFonts w:ascii="Times New Roman" w:hAnsi="Times New Roman"/>
                <w:sz w:val="20"/>
                <w:szCs w:val="20"/>
              </w:rPr>
              <w:t>актом Контрольно-счетной палаты</w:t>
            </w:r>
          </w:p>
        </w:tc>
      </w:tr>
      <w:tr w:rsidR="0060286C" w:rsidRPr="00E21B81" w:rsidTr="006E5D15">
        <w:tc>
          <w:tcPr>
            <w:tcW w:w="567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информация о проведенных контрольных и экспертно-аналитических мероприятиях</w:t>
            </w:r>
          </w:p>
        </w:tc>
        <w:tc>
          <w:tcPr>
            <w:tcW w:w="7229" w:type="dxa"/>
          </w:tcPr>
          <w:p w:rsidR="0060286C" w:rsidRPr="00E21B81" w:rsidRDefault="0060286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допускается размещение на с</w:t>
            </w:r>
            <w:r>
              <w:rPr>
                <w:rFonts w:ascii="Times New Roman" w:hAnsi="Times New Roman"/>
                <w:sz w:val="20"/>
                <w:szCs w:val="20"/>
              </w:rPr>
              <w:t>айте как перечня проведенных Контрольно-счетной палатой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контрольных и экспертно-аналитических мероприятий, так и более полной информации (текстов отчетов и заключений, подготовленных по итогам проведения контрольных и экспертно-аналитических мероприятий или их краткое содержание)</w:t>
            </w:r>
          </w:p>
        </w:tc>
        <w:tc>
          <w:tcPr>
            <w:tcW w:w="2693" w:type="dxa"/>
          </w:tcPr>
          <w:p w:rsidR="0060286C" w:rsidRPr="00E21B81" w:rsidRDefault="0060286C" w:rsidP="002A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</w:t>
            </w:r>
          </w:p>
        </w:tc>
        <w:tc>
          <w:tcPr>
            <w:tcW w:w="2410" w:type="dxa"/>
          </w:tcPr>
          <w:p w:rsidR="00155045" w:rsidRDefault="0060286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60286C" w:rsidRPr="00E21B81" w:rsidRDefault="0060286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60286C" w:rsidRPr="00E21B81" w:rsidTr="006E5D15">
        <w:tc>
          <w:tcPr>
            <w:tcW w:w="567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60286C" w:rsidRPr="00E21B81" w:rsidRDefault="0060286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информация о нарушениях, выявленных при проведении контрольных и экспертно-аналитических мероприятий </w:t>
            </w:r>
          </w:p>
        </w:tc>
        <w:tc>
          <w:tcPr>
            <w:tcW w:w="7229" w:type="dxa"/>
          </w:tcPr>
          <w:p w:rsidR="0060286C" w:rsidRPr="00E21B81" w:rsidRDefault="0060286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размещается информация о выявленных в ходе контрольных и экспертно-аналитических мероприятий нарушениях и недостатках в соотнесении с пунктом 13 </w:t>
            </w:r>
            <w:r w:rsidR="004A65CE">
              <w:rPr>
                <w:rFonts w:ascii="Times New Roman" w:hAnsi="Times New Roman"/>
                <w:sz w:val="20"/>
                <w:szCs w:val="20"/>
              </w:rPr>
              <w:t>Состава общедоступной информации о деятельности Контрольно-счетной палаты для проведения мониторинга (далее - Состав информации)</w:t>
            </w:r>
          </w:p>
        </w:tc>
        <w:tc>
          <w:tcPr>
            <w:tcW w:w="2693" w:type="dxa"/>
          </w:tcPr>
          <w:p w:rsidR="0060286C" w:rsidRPr="00E21B81" w:rsidRDefault="0060286C" w:rsidP="002A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 (в привязке к информации о проведении мероприятия)</w:t>
            </w:r>
          </w:p>
        </w:tc>
        <w:tc>
          <w:tcPr>
            <w:tcW w:w="2410" w:type="dxa"/>
          </w:tcPr>
          <w:p w:rsidR="008B1DAC" w:rsidRDefault="008B1DA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60286C" w:rsidRPr="00E21B81" w:rsidRDefault="008B1DA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60286C" w:rsidRPr="00E21B81" w:rsidTr="006E5D15">
        <w:tc>
          <w:tcPr>
            <w:tcW w:w="567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15</w:t>
            </w:r>
            <w:r w:rsidR="004A65C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60286C" w:rsidRPr="00E21B81" w:rsidRDefault="0060286C" w:rsidP="00044091">
            <w:pPr>
              <w:spacing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информация о внесенных по итогам проведения контрольных и экспертно-аналитических мероприятий представлениях и предписаниях</w:t>
            </w:r>
          </w:p>
        </w:tc>
        <w:tc>
          <w:tcPr>
            <w:tcW w:w="7229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размещается информация о внесенных представлениях и предписаниях в соотнесении с </w:t>
            </w:r>
            <w:r w:rsidRPr="004A65CE">
              <w:rPr>
                <w:rFonts w:ascii="Times New Roman" w:hAnsi="Times New Roman"/>
                <w:sz w:val="20"/>
                <w:szCs w:val="20"/>
              </w:rPr>
              <w:t xml:space="preserve">пунктами 13 и </w:t>
            </w:r>
            <w:r w:rsidR="004A65CE" w:rsidRPr="004A65CE">
              <w:rPr>
                <w:rFonts w:ascii="Times New Roman" w:hAnsi="Times New Roman"/>
                <w:sz w:val="20"/>
                <w:szCs w:val="20"/>
              </w:rPr>
              <w:t>14</w:t>
            </w:r>
            <w:r w:rsidR="004A65CE">
              <w:rPr>
                <w:rFonts w:ascii="Times New Roman" w:hAnsi="Times New Roman"/>
                <w:sz w:val="20"/>
                <w:szCs w:val="20"/>
              </w:rPr>
              <w:t xml:space="preserve"> Состава  информации</w:t>
            </w:r>
          </w:p>
        </w:tc>
        <w:tc>
          <w:tcPr>
            <w:tcW w:w="2693" w:type="dxa"/>
          </w:tcPr>
          <w:p w:rsidR="0060286C" w:rsidRPr="00E21B81" w:rsidRDefault="0060286C" w:rsidP="002A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 (в привязке к информации о проведении мероприятия и выявленных нарушениях)</w:t>
            </w:r>
          </w:p>
        </w:tc>
        <w:tc>
          <w:tcPr>
            <w:tcW w:w="2410" w:type="dxa"/>
          </w:tcPr>
          <w:p w:rsidR="008B1DAC" w:rsidRDefault="008B1DA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60286C" w:rsidRPr="00E21B81" w:rsidRDefault="008B1DA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60286C" w:rsidRPr="00E21B81" w:rsidTr="006E5D15">
        <w:tc>
          <w:tcPr>
            <w:tcW w:w="567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16</w:t>
            </w:r>
            <w:r w:rsidR="004A65C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030B5F" w:rsidRPr="00E21B81" w:rsidRDefault="0060286C" w:rsidP="00B374FC">
            <w:pPr>
              <w:tabs>
                <w:tab w:val="left" w:pos="176"/>
                <w:tab w:val="left" w:pos="460"/>
                <w:tab w:val="left" w:pos="602"/>
                <w:tab w:val="left" w:pos="1901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информация о принятых</w:t>
            </w:r>
            <w:r w:rsidR="00044091">
              <w:rPr>
                <w:rFonts w:ascii="Times New Roman" w:hAnsi="Times New Roman"/>
                <w:sz w:val="20"/>
                <w:szCs w:val="20"/>
              </w:rPr>
              <w:t xml:space="preserve"> КСП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091">
              <w:rPr>
                <w:rFonts w:ascii="Times New Roman" w:hAnsi="Times New Roman"/>
                <w:sz w:val="20"/>
                <w:szCs w:val="20"/>
              </w:rPr>
              <w:t>по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внесенным представлениям</w:t>
            </w:r>
            <w:r w:rsidR="0042336F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предписаниям решениях и мерах </w:t>
            </w:r>
            <w:bookmarkStart w:id="0" w:name="_GoBack"/>
            <w:bookmarkEnd w:id="0"/>
          </w:p>
        </w:tc>
        <w:tc>
          <w:tcPr>
            <w:tcW w:w="7229" w:type="dxa"/>
          </w:tcPr>
          <w:p w:rsidR="0060286C" w:rsidRPr="00E21B81" w:rsidRDefault="0060286C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размещается информация о мерах, принятых объектами контроля по внесен</w:t>
            </w:r>
            <w:r>
              <w:rPr>
                <w:rFonts w:ascii="Times New Roman" w:hAnsi="Times New Roman"/>
                <w:sz w:val="20"/>
                <w:szCs w:val="20"/>
              </w:rPr>
              <w:t>ным Контрольно-счетной палатой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представлениям и предписаниям в разрезе каждого контрольного и экспертно-аналитического мероприятия</w:t>
            </w:r>
          </w:p>
        </w:tc>
        <w:tc>
          <w:tcPr>
            <w:tcW w:w="2693" w:type="dxa"/>
          </w:tcPr>
          <w:p w:rsidR="0060286C" w:rsidRPr="00E21B81" w:rsidRDefault="0060286C" w:rsidP="002A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</w:t>
            </w:r>
          </w:p>
        </w:tc>
        <w:tc>
          <w:tcPr>
            <w:tcW w:w="2410" w:type="dxa"/>
          </w:tcPr>
          <w:p w:rsidR="008B1DAC" w:rsidRDefault="008B1DA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60286C" w:rsidRPr="00E21B81" w:rsidRDefault="008B1DAC" w:rsidP="00E56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373C15" w:rsidRPr="00E21B81" w:rsidTr="006E5D15">
        <w:tc>
          <w:tcPr>
            <w:tcW w:w="15735" w:type="dxa"/>
            <w:gridSpan w:val="5"/>
          </w:tcPr>
          <w:p w:rsidR="00373C15" w:rsidRPr="00E21B81" w:rsidRDefault="00373C15" w:rsidP="00B858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B81">
              <w:rPr>
                <w:rFonts w:ascii="Times New Roman" w:hAnsi="Times New Roman"/>
                <w:b/>
                <w:sz w:val="20"/>
                <w:szCs w:val="20"/>
              </w:rPr>
              <w:t>Обязательная информация по вопросам противодействия коррупции</w:t>
            </w:r>
          </w:p>
        </w:tc>
      </w:tr>
      <w:tr w:rsidR="00373C15" w:rsidRPr="00E21B81" w:rsidTr="006E5D15">
        <w:tc>
          <w:tcPr>
            <w:tcW w:w="567" w:type="dxa"/>
          </w:tcPr>
          <w:p w:rsidR="00373C15" w:rsidRPr="00E21B81" w:rsidRDefault="003B5937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  <w:r w:rsidR="004A65C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373C15" w:rsidP="00777E60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информация по вопросам противодействия коррупции</w:t>
            </w:r>
          </w:p>
        </w:tc>
        <w:tc>
          <w:tcPr>
            <w:tcW w:w="7229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информация размещается в </w:t>
            </w:r>
            <w:r w:rsidR="004171F9" w:rsidRPr="00E21B81">
              <w:rPr>
                <w:rFonts w:ascii="Times New Roman" w:hAnsi="Times New Roman"/>
                <w:sz w:val="20"/>
                <w:szCs w:val="20"/>
              </w:rPr>
              <w:t xml:space="preserve">соответствующем разделе в объеме по аналогии с 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Приказ</w:t>
            </w:r>
            <w:r w:rsidR="004171F9" w:rsidRPr="00E21B81">
              <w:rPr>
                <w:rFonts w:ascii="Times New Roman" w:hAnsi="Times New Roman"/>
                <w:sz w:val="20"/>
                <w:szCs w:val="20"/>
              </w:rPr>
              <w:t>ом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530н</w:t>
            </w:r>
          </w:p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73C15" w:rsidRPr="00E21B81" w:rsidRDefault="00373C15" w:rsidP="002A68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88F">
              <w:rPr>
                <w:rFonts w:ascii="Times New Roman" w:hAnsi="Times New Roman"/>
                <w:sz w:val="20"/>
                <w:szCs w:val="20"/>
              </w:rPr>
              <w:t>«Противодействие коррупции»</w:t>
            </w:r>
          </w:p>
        </w:tc>
        <w:tc>
          <w:tcPr>
            <w:tcW w:w="2410" w:type="dxa"/>
          </w:tcPr>
          <w:p w:rsidR="00373C15" w:rsidRPr="00E21B81" w:rsidRDefault="00E56DE1" w:rsidP="00777E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 xml:space="preserve">сроки, установленные законодательством Российской Федерации; поддерживается </w:t>
            </w:r>
            <w:r w:rsidR="001444F8">
              <w:rPr>
                <w:rFonts w:ascii="Times New Roman" w:hAnsi="Times New Roman"/>
                <w:sz w:val="20"/>
                <w:szCs w:val="20"/>
              </w:rPr>
              <w:t xml:space="preserve">                в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 xml:space="preserve"> актуальном состоянии</w:t>
            </w:r>
          </w:p>
        </w:tc>
      </w:tr>
      <w:tr w:rsidR="00373C15" w:rsidRPr="00E21B81" w:rsidTr="006E5D15">
        <w:tc>
          <w:tcPr>
            <w:tcW w:w="15735" w:type="dxa"/>
            <w:gridSpan w:val="5"/>
          </w:tcPr>
          <w:p w:rsidR="00373C15" w:rsidRPr="00E21B81" w:rsidRDefault="00373C15" w:rsidP="007512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B81">
              <w:rPr>
                <w:rFonts w:ascii="Times New Roman" w:hAnsi="Times New Roman"/>
                <w:b/>
                <w:sz w:val="20"/>
                <w:szCs w:val="20"/>
              </w:rPr>
              <w:t xml:space="preserve">Дополнительная информация, </w:t>
            </w:r>
            <w:r w:rsidR="001208CE">
              <w:rPr>
                <w:rFonts w:ascii="Times New Roman" w:hAnsi="Times New Roman"/>
                <w:b/>
                <w:sz w:val="20"/>
                <w:szCs w:val="20"/>
              </w:rPr>
              <w:t>характеризующая деятельность Кон</w:t>
            </w:r>
            <w:r w:rsidR="00155045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1208CE">
              <w:rPr>
                <w:rFonts w:ascii="Times New Roman" w:hAnsi="Times New Roman"/>
                <w:b/>
                <w:sz w:val="20"/>
                <w:szCs w:val="20"/>
              </w:rPr>
              <w:t>рольно-счетной палаты</w:t>
            </w:r>
          </w:p>
        </w:tc>
      </w:tr>
      <w:tr w:rsidR="00373C15" w:rsidRPr="00E21B81" w:rsidTr="006E5D15">
        <w:tc>
          <w:tcPr>
            <w:tcW w:w="567" w:type="dxa"/>
          </w:tcPr>
          <w:p w:rsidR="00373C15" w:rsidRPr="00E21B81" w:rsidRDefault="00373C15" w:rsidP="00777E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1</w:t>
            </w:r>
            <w:r w:rsidR="0015504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373C15" w:rsidRPr="00E21B81" w:rsidRDefault="00155045" w:rsidP="00777E60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1208CE">
              <w:rPr>
                <w:rFonts w:ascii="Times New Roman" w:hAnsi="Times New Roman"/>
                <w:sz w:val="20"/>
                <w:szCs w:val="20"/>
                <w:lang w:eastAsia="ru-RU"/>
              </w:rPr>
              <w:t>одовой план работы Контрольно-счетной палаты</w:t>
            </w:r>
          </w:p>
        </w:tc>
        <w:tc>
          <w:tcPr>
            <w:tcW w:w="7229" w:type="dxa"/>
          </w:tcPr>
          <w:p w:rsidR="00373C15" w:rsidRPr="00E21B81" w:rsidRDefault="00373C15" w:rsidP="00777E6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размещае</w:t>
            </w:r>
            <w:r w:rsidR="001208CE">
              <w:rPr>
                <w:rFonts w:ascii="Times New Roman" w:hAnsi="Times New Roman"/>
                <w:sz w:val="20"/>
                <w:szCs w:val="20"/>
              </w:rPr>
              <w:t>тся утвержденный план работы 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на год, а также вносимые в него изменения </w:t>
            </w:r>
          </w:p>
        </w:tc>
        <w:tc>
          <w:tcPr>
            <w:tcW w:w="2693" w:type="dxa"/>
          </w:tcPr>
          <w:p w:rsidR="00373C15" w:rsidRPr="00E21B81" w:rsidRDefault="00373C15" w:rsidP="00431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«Деятельность»</w:t>
            </w:r>
          </w:p>
        </w:tc>
        <w:tc>
          <w:tcPr>
            <w:tcW w:w="2410" w:type="dxa"/>
          </w:tcPr>
          <w:p w:rsidR="00373C15" w:rsidRPr="00E21B81" w:rsidRDefault="00D903CD" w:rsidP="00D903CD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срок, определенный    нормативным правовым актом Контрольно-счетной палаты</w:t>
            </w:r>
            <w:r w:rsidR="00155045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373C15" w:rsidRPr="00E21B81">
              <w:rPr>
                <w:rFonts w:ascii="Times New Roman" w:hAnsi="Times New Roman"/>
                <w:sz w:val="20"/>
                <w:szCs w:val="20"/>
              </w:rPr>
              <w:t>поддерживается в актуальном состоянии</w:t>
            </w:r>
          </w:p>
        </w:tc>
      </w:tr>
      <w:tr w:rsidR="008866A2" w:rsidRPr="00E21B81" w:rsidTr="006E5D15"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8866A2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танда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рты </w:t>
            </w: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внешнего государственного финансового контроля, методические материалы</w:t>
            </w:r>
          </w:p>
        </w:tc>
        <w:tc>
          <w:tcPr>
            <w:tcW w:w="7229" w:type="dxa"/>
          </w:tcPr>
          <w:p w:rsidR="008866A2" w:rsidRPr="00E21B81" w:rsidRDefault="008866A2" w:rsidP="008866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размещаютс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полные тексты утвержденных Контрольно-счетной палатой</w:t>
            </w: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стандартов и разработанных методических материалов</w:t>
            </w:r>
          </w:p>
        </w:tc>
        <w:tc>
          <w:tcPr>
            <w:tcW w:w="2693" w:type="dxa"/>
          </w:tcPr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«Деятельность», «Общая информация», «Документы»</w:t>
            </w:r>
          </w:p>
        </w:tc>
        <w:tc>
          <w:tcPr>
            <w:tcW w:w="2410" w:type="dxa"/>
          </w:tcPr>
          <w:p w:rsidR="008866A2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8866A2" w:rsidRPr="00E21B81" w:rsidTr="006E5D15"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8866A2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информация о заключенных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онтрольно-счетной палатой соглашениях </w:t>
            </w: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о взаимодействии</w:t>
            </w:r>
          </w:p>
        </w:tc>
        <w:tc>
          <w:tcPr>
            <w:tcW w:w="7229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размещается перечень соглашений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взаимодействии, заключенных Контрольно-счетной палатой </w:t>
            </w:r>
          </w:p>
        </w:tc>
        <w:tc>
          <w:tcPr>
            <w:tcW w:w="2693" w:type="dxa"/>
          </w:tcPr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«Деятельность»,</w:t>
            </w:r>
          </w:p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«Общая информация», «Документы»</w:t>
            </w:r>
          </w:p>
        </w:tc>
        <w:tc>
          <w:tcPr>
            <w:tcW w:w="2410" w:type="dxa"/>
          </w:tcPr>
          <w:p w:rsidR="008866A2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8866A2" w:rsidRPr="00E21B81" w:rsidTr="006E5D15"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8866A2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 объединении (ассоциации) контрольно-счетных органов Республики Коми</w:t>
            </w:r>
          </w:p>
        </w:tc>
        <w:tc>
          <w:tcPr>
            <w:tcW w:w="7229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размещается информация о составе объединения, документы объединения (решения, методические материалы), контактная информация, информация о деятельности объединения</w:t>
            </w:r>
          </w:p>
        </w:tc>
        <w:tc>
          <w:tcPr>
            <w:tcW w:w="2693" w:type="dxa"/>
          </w:tcPr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«Совет контрольно-счетных органов», «Взаимодействие»</w:t>
            </w:r>
          </w:p>
        </w:tc>
        <w:tc>
          <w:tcPr>
            <w:tcW w:w="2410" w:type="dxa"/>
          </w:tcPr>
          <w:p w:rsidR="008866A2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8866A2" w:rsidRPr="00E21B81" w:rsidTr="006E5D15"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C84B19">
            <w:pPr>
              <w:widowControl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участии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СМИ в освещении деятельности Контрольно-счетной палаты</w:t>
            </w:r>
          </w:p>
        </w:tc>
        <w:tc>
          <w:tcPr>
            <w:tcW w:w="7229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размещаются статьи, пресс-релизы, интервью, опубликованные в средствах массовой информации о деятель</w:t>
            </w:r>
            <w:r>
              <w:rPr>
                <w:rFonts w:ascii="Times New Roman" w:hAnsi="Times New Roman"/>
                <w:sz w:val="20"/>
                <w:szCs w:val="20"/>
              </w:rPr>
              <w:t>ности Контрольно-счетной палаты</w:t>
            </w:r>
          </w:p>
        </w:tc>
        <w:tc>
          <w:tcPr>
            <w:tcW w:w="2693" w:type="dxa"/>
          </w:tcPr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«О палате», «Пресс-центр»</w:t>
            </w:r>
          </w:p>
        </w:tc>
        <w:tc>
          <w:tcPr>
            <w:tcW w:w="2410" w:type="dxa"/>
          </w:tcPr>
          <w:p w:rsidR="008866A2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8866A2" w:rsidRPr="00E21B81" w:rsidTr="006E5D15">
        <w:trPr>
          <w:trHeight w:val="275"/>
        </w:trPr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8866A2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ия о численности сотрудников Контрольно-счетной палаты</w:t>
            </w:r>
          </w:p>
        </w:tc>
        <w:tc>
          <w:tcPr>
            <w:tcW w:w="7229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размещаются сведения о штатной и среднесписо</w:t>
            </w:r>
            <w:r>
              <w:rPr>
                <w:rFonts w:ascii="Times New Roman" w:hAnsi="Times New Roman"/>
                <w:sz w:val="20"/>
                <w:szCs w:val="20"/>
              </w:rPr>
              <w:t>чной численности сотрудников 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за отчетный год</w:t>
            </w:r>
          </w:p>
        </w:tc>
        <w:tc>
          <w:tcPr>
            <w:tcW w:w="2693" w:type="dxa"/>
          </w:tcPr>
          <w:p w:rsidR="008866A2" w:rsidRPr="00E21B81" w:rsidRDefault="008866A2" w:rsidP="008866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 xml:space="preserve">«О палате», </w:t>
            </w:r>
            <w:r>
              <w:rPr>
                <w:rFonts w:ascii="Times New Roman" w:hAnsi="Times New Roman"/>
                <w:sz w:val="20"/>
                <w:szCs w:val="20"/>
              </w:rPr>
              <w:t>«Общая информация»,</w:t>
            </w:r>
            <w:r w:rsidR="00223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«Деятельность»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 xml:space="preserve"> «Кадровое обеспечение»</w:t>
            </w:r>
          </w:p>
        </w:tc>
        <w:tc>
          <w:tcPr>
            <w:tcW w:w="2410" w:type="dxa"/>
          </w:tcPr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8866A2" w:rsidRPr="00E21B81" w:rsidTr="006E5D15"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8866A2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лента новостей</w:t>
            </w:r>
          </w:p>
        </w:tc>
        <w:tc>
          <w:tcPr>
            <w:tcW w:w="7229" w:type="dxa"/>
            <w:vAlign w:val="center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обеспечивается ведение актуализированной новостной ленты, отражающей общественно зна</w:t>
            </w:r>
            <w:r>
              <w:rPr>
                <w:rFonts w:ascii="Times New Roman" w:hAnsi="Times New Roman"/>
                <w:sz w:val="20"/>
                <w:szCs w:val="20"/>
              </w:rPr>
              <w:t>чимые события в деятельности Контрольно-счетной палаты</w:t>
            </w:r>
          </w:p>
        </w:tc>
        <w:tc>
          <w:tcPr>
            <w:tcW w:w="2693" w:type="dxa"/>
          </w:tcPr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«Новости»</w:t>
            </w:r>
          </w:p>
        </w:tc>
        <w:tc>
          <w:tcPr>
            <w:tcW w:w="2410" w:type="dxa"/>
          </w:tcPr>
          <w:p w:rsidR="008866A2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поддерживается</w:t>
            </w:r>
          </w:p>
          <w:p w:rsidR="008866A2" w:rsidRPr="00E21B81" w:rsidRDefault="008866A2" w:rsidP="008866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в актуальном состоянии</w:t>
            </w:r>
          </w:p>
        </w:tc>
      </w:tr>
      <w:tr w:rsidR="008866A2" w:rsidRPr="00E21B81" w:rsidTr="00B60CB6">
        <w:tc>
          <w:tcPr>
            <w:tcW w:w="567" w:type="dxa"/>
          </w:tcPr>
          <w:p w:rsidR="008866A2" w:rsidRPr="00E21B81" w:rsidRDefault="008866A2" w:rsidP="008866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8866A2" w:rsidRPr="00E21B81" w:rsidRDefault="008866A2" w:rsidP="008866A2">
            <w:pPr>
              <w:widowControl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1B81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дат публикации материала</w:t>
            </w:r>
          </w:p>
        </w:tc>
        <w:tc>
          <w:tcPr>
            <w:tcW w:w="12332" w:type="dxa"/>
            <w:gridSpan w:val="3"/>
            <w:vAlign w:val="center"/>
          </w:tcPr>
          <w:p w:rsidR="008866A2" w:rsidRPr="00E21B81" w:rsidRDefault="008866A2" w:rsidP="008866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B81">
              <w:rPr>
                <w:rFonts w:ascii="Times New Roman" w:hAnsi="Times New Roman"/>
                <w:sz w:val="20"/>
                <w:szCs w:val="20"/>
              </w:rPr>
              <w:t>информационный ма</w:t>
            </w:r>
            <w:r>
              <w:rPr>
                <w:rFonts w:ascii="Times New Roman" w:hAnsi="Times New Roman"/>
                <w:sz w:val="20"/>
                <w:szCs w:val="20"/>
              </w:rPr>
              <w:t>териал, размещаемый на сайте Контрольно-счетной палаты</w:t>
            </w:r>
            <w:r w:rsidRPr="00E21B81">
              <w:rPr>
                <w:rFonts w:ascii="Times New Roman" w:hAnsi="Times New Roman"/>
                <w:sz w:val="20"/>
                <w:szCs w:val="20"/>
              </w:rPr>
              <w:t>, должен содержать дату его размещения</w:t>
            </w:r>
          </w:p>
        </w:tc>
      </w:tr>
    </w:tbl>
    <w:p w:rsidR="008A4E4F" w:rsidRPr="00E21B81" w:rsidRDefault="008A4E4F" w:rsidP="00030B5F">
      <w:pPr>
        <w:widowControl w:val="0"/>
        <w:spacing w:after="0" w:line="240" w:lineRule="auto"/>
        <w:ind w:right="40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sectPr w:rsidR="008A4E4F" w:rsidRPr="00E21B81" w:rsidSect="00F73AE2">
      <w:headerReference w:type="default" r:id="rId8"/>
      <w:pgSz w:w="16838" w:h="11906" w:orient="landscape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147" w:rsidRDefault="001A2147" w:rsidP="00374732">
      <w:pPr>
        <w:spacing w:after="0" w:line="240" w:lineRule="auto"/>
      </w:pPr>
      <w:r>
        <w:separator/>
      </w:r>
    </w:p>
  </w:endnote>
  <w:endnote w:type="continuationSeparator" w:id="1">
    <w:p w:rsidR="001A2147" w:rsidRDefault="001A2147" w:rsidP="00374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147" w:rsidRDefault="001A2147" w:rsidP="00374732">
      <w:pPr>
        <w:spacing w:after="0" w:line="240" w:lineRule="auto"/>
      </w:pPr>
      <w:r>
        <w:separator/>
      </w:r>
    </w:p>
  </w:footnote>
  <w:footnote w:type="continuationSeparator" w:id="1">
    <w:p w:rsidR="001A2147" w:rsidRDefault="001A2147" w:rsidP="00374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5CE" w:rsidRPr="00FA1318" w:rsidRDefault="000E1957">
    <w:pPr>
      <w:pStyle w:val="a7"/>
      <w:jc w:val="center"/>
      <w:rPr>
        <w:rFonts w:ascii="Times New Roman" w:hAnsi="Times New Roman"/>
      </w:rPr>
    </w:pPr>
    <w:r w:rsidRPr="00FA1318">
      <w:rPr>
        <w:rFonts w:ascii="Times New Roman" w:hAnsi="Times New Roman"/>
      </w:rPr>
      <w:fldChar w:fldCharType="begin"/>
    </w:r>
    <w:r w:rsidR="004A65CE" w:rsidRPr="00FA1318">
      <w:rPr>
        <w:rFonts w:ascii="Times New Roman" w:hAnsi="Times New Roman"/>
      </w:rPr>
      <w:instrText>PAGE   \* MERGEFORMAT</w:instrText>
    </w:r>
    <w:r w:rsidRPr="00FA1318">
      <w:rPr>
        <w:rFonts w:ascii="Times New Roman" w:hAnsi="Times New Roman"/>
      </w:rPr>
      <w:fldChar w:fldCharType="separate"/>
    </w:r>
    <w:r w:rsidR="002233A1">
      <w:rPr>
        <w:rFonts w:ascii="Times New Roman" w:hAnsi="Times New Roman"/>
        <w:noProof/>
      </w:rPr>
      <w:t>2</w:t>
    </w:r>
    <w:r w:rsidRPr="00FA1318">
      <w:rPr>
        <w:rFonts w:ascii="Times New Roman" w:hAnsi="Times New Roman"/>
        <w:noProof/>
      </w:rPr>
      <w:fldChar w:fldCharType="end"/>
    </w:r>
  </w:p>
  <w:p w:rsidR="004A65CE" w:rsidRDefault="004A65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C64FD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FDE1A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E059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8DA87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2B43F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9FEFD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B84D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8C2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840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367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3BE"/>
    <w:rsid w:val="0000390C"/>
    <w:rsid w:val="00004B84"/>
    <w:rsid w:val="000153BE"/>
    <w:rsid w:val="00016F35"/>
    <w:rsid w:val="000229FD"/>
    <w:rsid w:val="00023561"/>
    <w:rsid w:val="00024500"/>
    <w:rsid w:val="0002490A"/>
    <w:rsid w:val="000276F9"/>
    <w:rsid w:val="00030B5F"/>
    <w:rsid w:val="00035DD8"/>
    <w:rsid w:val="00044091"/>
    <w:rsid w:val="000475DE"/>
    <w:rsid w:val="00053980"/>
    <w:rsid w:val="00054F0E"/>
    <w:rsid w:val="00055199"/>
    <w:rsid w:val="00070D34"/>
    <w:rsid w:val="00074284"/>
    <w:rsid w:val="00075FE6"/>
    <w:rsid w:val="00080E46"/>
    <w:rsid w:val="000836C4"/>
    <w:rsid w:val="000918BD"/>
    <w:rsid w:val="00094A6F"/>
    <w:rsid w:val="00096527"/>
    <w:rsid w:val="00096A56"/>
    <w:rsid w:val="000A62C8"/>
    <w:rsid w:val="000B0CDD"/>
    <w:rsid w:val="000B1B9A"/>
    <w:rsid w:val="000C2850"/>
    <w:rsid w:val="000C54BD"/>
    <w:rsid w:val="000C5EC9"/>
    <w:rsid w:val="000C7F47"/>
    <w:rsid w:val="000D71B2"/>
    <w:rsid w:val="000E1957"/>
    <w:rsid w:val="000E4E72"/>
    <w:rsid w:val="001030F6"/>
    <w:rsid w:val="00111B39"/>
    <w:rsid w:val="00112232"/>
    <w:rsid w:val="00114DA3"/>
    <w:rsid w:val="001201F3"/>
    <w:rsid w:val="001208CE"/>
    <w:rsid w:val="00122F13"/>
    <w:rsid w:val="001254AF"/>
    <w:rsid w:val="00133AD0"/>
    <w:rsid w:val="00133F6C"/>
    <w:rsid w:val="00136DB2"/>
    <w:rsid w:val="00137403"/>
    <w:rsid w:val="001444F8"/>
    <w:rsid w:val="00150475"/>
    <w:rsid w:val="00155045"/>
    <w:rsid w:val="001558FA"/>
    <w:rsid w:val="00156CD2"/>
    <w:rsid w:val="001649E7"/>
    <w:rsid w:val="00172816"/>
    <w:rsid w:val="0017617C"/>
    <w:rsid w:val="00181675"/>
    <w:rsid w:val="00195231"/>
    <w:rsid w:val="00196B07"/>
    <w:rsid w:val="0019739C"/>
    <w:rsid w:val="00197F74"/>
    <w:rsid w:val="001A2147"/>
    <w:rsid w:val="001A23A6"/>
    <w:rsid w:val="001A33CC"/>
    <w:rsid w:val="001A4F29"/>
    <w:rsid w:val="001A5618"/>
    <w:rsid w:val="001A6D50"/>
    <w:rsid w:val="001A7194"/>
    <w:rsid w:val="001A7CE6"/>
    <w:rsid w:val="001B7265"/>
    <w:rsid w:val="001C2873"/>
    <w:rsid w:val="001D21A3"/>
    <w:rsid w:val="001D445C"/>
    <w:rsid w:val="001E0980"/>
    <w:rsid w:val="001E3EF3"/>
    <w:rsid w:val="001F136F"/>
    <w:rsid w:val="001F6DA5"/>
    <w:rsid w:val="001F6F67"/>
    <w:rsid w:val="001F73A6"/>
    <w:rsid w:val="00202A76"/>
    <w:rsid w:val="0020515F"/>
    <w:rsid w:val="00217FBB"/>
    <w:rsid w:val="002233A1"/>
    <w:rsid w:val="0022493B"/>
    <w:rsid w:val="00225697"/>
    <w:rsid w:val="0024081E"/>
    <w:rsid w:val="00241EB5"/>
    <w:rsid w:val="002471EF"/>
    <w:rsid w:val="00250C9F"/>
    <w:rsid w:val="0026047E"/>
    <w:rsid w:val="002678BC"/>
    <w:rsid w:val="002719EC"/>
    <w:rsid w:val="002777D5"/>
    <w:rsid w:val="00280140"/>
    <w:rsid w:val="00281E3C"/>
    <w:rsid w:val="00286CDD"/>
    <w:rsid w:val="002A1BC4"/>
    <w:rsid w:val="002A20C9"/>
    <w:rsid w:val="002A22DF"/>
    <w:rsid w:val="002A3239"/>
    <w:rsid w:val="002A5414"/>
    <w:rsid w:val="002A688F"/>
    <w:rsid w:val="002D3EBF"/>
    <w:rsid w:val="002D6359"/>
    <w:rsid w:val="002D728C"/>
    <w:rsid w:val="002E3281"/>
    <w:rsid w:val="002E58A9"/>
    <w:rsid w:val="002F5EB7"/>
    <w:rsid w:val="00300B3B"/>
    <w:rsid w:val="0030165B"/>
    <w:rsid w:val="0030779A"/>
    <w:rsid w:val="00310F73"/>
    <w:rsid w:val="003152EC"/>
    <w:rsid w:val="00315538"/>
    <w:rsid w:val="00315CC2"/>
    <w:rsid w:val="00315EA9"/>
    <w:rsid w:val="0033194F"/>
    <w:rsid w:val="003321FF"/>
    <w:rsid w:val="00332BA1"/>
    <w:rsid w:val="00343DD9"/>
    <w:rsid w:val="00346EDD"/>
    <w:rsid w:val="00350D7A"/>
    <w:rsid w:val="003556C4"/>
    <w:rsid w:val="00356232"/>
    <w:rsid w:val="00360F9E"/>
    <w:rsid w:val="00362314"/>
    <w:rsid w:val="00371A75"/>
    <w:rsid w:val="003726EF"/>
    <w:rsid w:val="00373C15"/>
    <w:rsid w:val="00373F5D"/>
    <w:rsid w:val="00374732"/>
    <w:rsid w:val="00381867"/>
    <w:rsid w:val="00385FD4"/>
    <w:rsid w:val="00387229"/>
    <w:rsid w:val="00390BB9"/>
    <w:rsid w:val="003A27D1"/>
    <w:rsid w:val="003A6A59"/>
    <w:rsid w:val="003B0F1F"/>
    <w:rsid w:val="003B5937"/>
    <w:rsid w:val="003C75FD"/>
    <w:rsid w:val="003D0F95"/>
    <w:rsid w:val="003E2700"/>
    <w:rsid w:val="003E3806"/>
    <w:rsid w:val="003E4067"/>
    <w:rsid w:val="003E6CD7"/>
    <w:rsid w:val="003F3B8B"/>
    <w:rsid w:val="00400431"/>
    <w:rsid w:val="00407175"/>
    <w:rsid w:val="00407D44"/>
    <w:rsid w:val="00407DD7"/>
    <w:rsid w:val="00413877"/>
    <w:rsid w:val="004171F9"/>
    <w:rsid w:val="00422A87"/>
    <w:rsid w:val="0042336F"/>
    <w:rsid w:val="004250A5"/>
    <w:rsid w:val="0042785F"/>
    <w:rsid w:val="00431F16"/>
    <w:rsid w:val="00445D61"/>
    <w:rsid w:val="004476CF"/>
    <w:rsid w:val="00451ED1"/>
    <w:rsid w:val="00471189"/>
    <w:rsid w:val="004748DE"/>
    <w:rsid w:val="00490656"/>
    <w:rsid w:val="004925BC"/>
    <w:rsid w:val="00494739"/>
    <w:rsid w:val="004961E1"/>
    <w:rsid w:val="004962BB"/>
    <w:rsid w:val="00496F7E"/>
    <w:rsid w:val="004A187D"/>
    <w:rsid w:val="004A23B6"/>
    <w:rsid w:val="004A65CE"/>
    <w:rsid w:val="004B2728"/>
    <w:rsid w:val="004B4136"/>
    <w:rsid w:val="004C08CF"/>
    <w:rsid w:val="004C305E"/>
    <w:rsid w:val="004C3347"/>
    <w:rsid w:val="004D21E7"/>
    <w:rsid w:val="004E2290"/>
    <w:rsid w:val="004E3D35"/>
    <w:rsid w:val="004E51E0"/>
    <w:rsid w:val="004F10C1"/>
    <w:rsid w:val="004F6108"/>
    <w:rsid w:val="0050057A"/>
    <w:rsid w:val="00511A5D"/>
    <w:rsid w:val="0051240C"/>
    <w:rsid w:val="00513200"/>
    <w:rsid w:val="0051630D"/>
    <w:rsid w:val="00517115"/>
    <w:rsid w:val="00517D09"/>
    <w:rsid w:val="00522A20"/>
    <w:rsid w:val="00526C8D"/>
    <w:rsid w:val="0052722C"/>
    <w:rsid w:val="0053574B"/>
    <w:rsid w:val="00545639"/>
    <w:rsid w:val="005513FC"/>
    <w:rsid w:val="005778C2"/>
    <w:rsid w:val="005950EF"/>
    <w:rsid w:val="005A13D8"/>
    <w:rsid w:val="005A2CFB"/>
    <w:rsid w:val="005A45BC"/>
    <w:rsid w:val="005B10AE"/>
    <w:rsid w:val="005B3E05"/>
    <w:rsid w:val="005B5267"/>
    <w:rsid w:val="005E483C"/>
    <w:rsid w:val="005E6D01"/>
    <w:rsid w:val="005E760B"/>
    <w:rsid w:val="005F7C0F"/>
    <w:rsid w:val="005F7DBC"/>
    <w:rsid w:val="006015B5"/>
    <w:rsid w:val="0060286C"/>
    <w:rsid w:val="00612962"/>
    <w:rsid w:val="006230E1"/>
    <w:rsid w:val="00624107"/>
    <w:rsid w:val="00630C61"/>
    <w:rsid w:val="00641803"/>
    <w:rsid w:val="00657A30"/>
    <w:rsid w:val="00660A61"/>
    <w:rsid w:val="006622C6"/>
    <w:rsid w:val="00663903"/>
    <w:rsid w:val="00665F4E"/>
    <w:rsid w:val="00677572"/>
    <w:rsid w:val="00680692"/>
    <w:rsid w:val="00681DB6"/>
    <w:rsid w:val="006922DB"/>
    <w:rsid w:val="00694B45"/>
    <w:rsid w:val="006A0671"/>
    <w:rsid w:val="006A4829"/>
    <w:rsid w:val="006B1582"/>
    <w:rsid w:val="006B26DE"/>
    <w:rsid w:val="006B2E4A"/>
    <w:rsid w:val="006B4C89"/>
    <w:rsid w:val="006C25A0"/>
    <w:rsid w:val="006C60DF"/>
    <w:rsid w:val="006C6D59"/>
    <w:rsid w:val="006D327C"/>
    <w:rsid w:val="006D6C24"/>
    <w:rsid w:val="006E4BCD"/>
    <w:rsid w:val="006E5D15"/>
    <w:rsid w:val="006F276F"/>
    <w:rsid w:val="006F4CB3"/>
    <w:rsid w:val="00707288"/>
    <w:rsid w:val="007076D7"/>
    <w:rsid w:val="007103B6"/>
    <w:rsid w:val="007212E7"/>
    <w:rsid w:val="007219B5"/>
    <w:rsid w:val="00733380"/>
    <w:rsid w:val="0074098D"/>
    <w:rsid w:val="007423A9"/>
    <w:rsid w:val="00744AC2"/>
    <w:rsid w:val="00747A2E"/>
    <w:rsid w:val="00750C8E"/>
    <w:rsid w:val="00751293"/>
    <w:rsid w:val="007626FD"/>
    <w:rsid w:val="0077561D"/>
    <w:rsid w:val="007761F7"/>
    <w:rsid w:val="00777E60"/>
    <w:rsid w:val="007946A5"/>
    <w:rsid w:val="007A290C"/>
    <w:rsid w:val="007A415E"/>
    <w:rsid w:val="007A4F74"/>
    <w:rsid w:val="007B61CB"/>
    <w:rsid w:val="007D019D"/>
    <w:rsid w:val="007D2DB7"/>
    <w:rsid w:val="007E244B"/>
    <w:rsid w:val="008140E1"/>
    <w:rsid w:val="008151E9"/>
    <w:rsid w:val="00817DB7"/>
    <w:rsid w:val="00825CDE"/>
    <w:rsid w:val="00840DB8"/>
    <w:rsid w:val="00856555"/>
    <w:rsid w:val="0088646E"/>
    <w:rsid w:val="008866A2"/>
    <w:rsid w:val="0089230C"/>
    <w:rsid w:val="008A1C9F"/>
    <w:rsid w:val="008A4E4F"/>
    <w:rsid w:val="008B1DAC"/>
    <w:rsid w:val="008B5BD4"/>
    <w:rsid w:val="008C38FC"/>
    <w:rsid w:val="008C475A"/>
    <w:rsid w:val="008D311C"/>
    <w:rsid w:val="008D69D0"/>
    <w:rsid w:val="008D6F31"/>
    <w:rsid w:val="008F4788"/>
    <w:rsid w:val="008F5701"/>
    <w:rsid w:val="00906487"/>
    <w:rsid w:val="00906B46"/>
    <w:rsid w:val="00906EB3"/>
    <w:rsid w:val="00914EA8"/>
    <w:rsid w:val="0091635E"/>
    <w:rsid w:val="009244B3"/>
    <w:rsid w:val="00924A60"/>
    <w:rsid w:val="0092723A"/>
    <w:rsid w:val="00942713"/>
    <w:rsid w:val="00946A12"/>
    <w:rsid w:val="009475BC"/>
    <w:rsid w:val="00952022"/>
    <w:rsid w:val="00964CA9"/>
    <w:rsid w:val="00977486"/>
    <w:rsid w:val="00977763"/>
    <w:rsid w:val="00987FD6"/>
    <w:rsid w:val="0099136C"/>
    <w:rsid w:val="00996AD4"/>
    <w:rsid w:val="009A0254"/>
    <w:rsid w:val="009A2AE7"/>
    <w:rsid w:val="009B0661"/>
    <w:rsid w:val="009B524D"/>
    <w:rsid w:val="009B6D57"/>
    <w:rsid w:val="009C15E6"/>
    <w:rsid w:val="009C54AA"/>
    <w:rsid w:val="009D5A2B"/>
    <w:rsid w:val="009E4D31"/>
    <w:rsid w:val="00A02DE3"/>
    <w:rsid w:val="00A034BE"/>
    <w:rsid w:val="00A06109"/>
    <w:rsid w:val="00A0665E"/>
    <w:rsid w:val="00A119FA"/>
    <w:rsid w:val="00A26134"/>
    <w:rsid w:val="00A2648C"/>
    <w:rsid w:val="00A2716C"/>
    <w:rsid w:val="00A30A7E"/>
    <w:rsid w:val="00A35918"/>
    <w:rsid w:val="00A41076"/>
    <w:rsid w:val="00A43E31"/>
    <w:rsid w:val="00A447E1"/>
    <w:rsid w:val="00A45CBE"/>
    <w:rsid w:val="00A4631C"/>
    <w:rsid w:val="00A57D81"/>
    <w:rsid w:val="00A61E73"/>
    <w:rsid w:val="00A63CB0"/>
    <w:rsid w:val="00A74368"/>
    <w:rsid w:val="00A77C30"/>
    <w:rsid w:val="00A86094"/>
    <w:rsid w:val="00A91BFA"/>
    <w:rsid w:val="00A9258F"/>
    <w:rsid w:val="00AA217F"/>
    <w:rsid w:val="00AA6320"/>
    <w:rsid w:val="00AA6E7C"/>
    <w:rsid w:val="00AB3DE3"/>
    <w:rsid w:val="00AC7770"/>
    <w:rsid w:val="00AD080E"/>
    <w:rsid w:val="00AD56A8"/>
    <w:rsid w:val="00AD74B2"/>
    <w:rsid w:val="00AE26F6"/>
    <w:rsid w:val="00AE53C6"/>
    <w:rsid w:val="00AE579C"/>
    <w:rsid w:val="00AF1532"/>
    <w:rsid w:val="00AF38E1"/>
    <w:rsid w:val="00B00CF4"/>
    <w:rsid w:val="00B0517C"/>
    <w:rsid w:val="00B06FB0"/>
    <w:rsid w:val="00B16E51"/>
    <w:rsid w:val="00B30C38"/>
    <w:rsid w:val="00B33DDE"/>
    <w:rsid w:val="00B34801"/>
    <w:rsid w:val="00B374FC"/>
    <w:rsid w:val="00B658D6"/>
    <w:rsid w:val="00B679C1"/>
    <w:rsid w:val="00B741D8"/>
    <w:rsid w:val="00B7462E"/>
    <w:rsid w:val="00B7618B"/>
    <w:rsid w:val="00B76C02"/>
    <w:rsid w:val="00B808B9"/>
    <w:rsid w:val="00B85869"/>
    <w:rsid w:val="00B9374B"/>
    <w:rsid w:val="00B94E36"/>
    <w:rsid w:val="00B97B52"/>
    <w:rsid w:val="00B97D0A"/>
    <w:rsid w:val="00BA6451"/>
    <w:rsid w:val="00BC4825"/>
    <w:rsid w:val="00BC49C7"/>
    <w:rsid w:val="00BD31AC"/>
    <w:rsid w:val="00BD3FC3"/>
    <w:rsid w:val="00BD5F15"/>
    <w:rsid w:val="00BE70C2"/>
    <w:rsid w:val="00BF2874"/>
    <w:rsid w:val="00C04FEB"/>
    <w:rsid w:val="00C122ED"/>
    <w:rsid w:val="00C20B8B"/>
    <w:rsid w:val="00C269BF"/>
    <w:rsid w:val="00C3213F"/>
    <w:rsid w:val="00C35765"/>
    <w:rsid w:val="00C43344"/>
    <w:rsid w:val="00C4783A"/>
    <w:rsid w:val="00C514F9"/>
    <w:rsid w:val="00C6657F"/>
    <w:rsid w:val="00C70E42"/>
    <w:rsid w:val="00C7233B"/>
    <w:rsid w:val="00C72B6E"/>
    <w:rsid w:val="00C7305F"/>
    <w:rsid w:val="00C7418E"/>
    <w:rsid w:val="00C777BA"/>
    <w:rsid w:val="00C8199F"/>
    <w:rsid w:val="00C82A03"/>
    <w:rsid w:val="00C84B19"/>
    <w:rsid w:val="00CA0ADD"/>
    <w:rsid w:val="00CC704D"/>
    <w:rsid w:val="00CC7651"/>
    <w:rsid w:val="00CE33F3"/>
    <w:rsid w:val="00CE4185"/>
    <w:rsid w:val="00CE7E75"/>
    <w:rsid w:val="00D0468C"/>
    <w:rsid w:val="00D056E6"/>
    <w:rsid w:val="00D11A9A"/>
    <w:rsid w:val="00D139CE"/>
    <w:rsid w:val="00D17505"/>
    <w:rsid w:val="00D23DDA"/>
    <w:rsid w:val="00D24EF0"/>
    <w:rsid w:val="00D436A8"/>
    <w:rsid w:val="00D50E15"/>
    <w:rsid w:val="00D616E2"/>
    <w:rsid w:val="00D66361"/>
    <w:rsid w:val="00D70DF6"/>
    <w:rsid w:val="00D82BE0"/>
    <w:rsid w:val="00D84A6F"/>
    <w:rsid w:val="00D86466"/>
    <w:rsid w:val="00D87C5D"/>
    <w:rsid w:val="00D903CD"/>
    <w:rsid w:val="00D928A6"/>
    <w:rsid w:val="00D92A89"/>
    <w:rsid w:val="00D96A79"/>
    <w:rsid w:val="00D97806"/>
    <w:rsid w:val="00DA3E0B"/>
    <w:rsid w:val="00DB2AA5"/>
    <w:rsid w:val="00DB4244"/>
    <w:rsid w:val="00DB728C"/>
    <w:rsid w:val="00DB7A05"/>
    <w:rsid w:val="00DC06EE"/>
    <w:rsid w:val="00DC3F5D"/>
    <w:rsid w:val="00DD2750"/>
    <w:rsid w:val="00DE598D"/>
    <w:rsid w:val="00DE67F0"/>
    <w:rsid w:val="00DF013B"/>
    <w:rsid w:val="00E0159A"/>
    <w:rsid w:val="00E06921"/>
    <w:rsid w:val="00E21B81"/>
    <w:rsid w:val="00E239B0"/>
    <w:rsid w:val="00E26D67"/>
    <w:rsid w:val="00E276F6"/>
    <w:rsid w:val="00E340BD"/>
    <w:rsid w:val="00E3520C"/>
    <w:rsid w:val="00E43D4F"/>
    <w:rsid w:val="00E4722E"/>
    <w:rsid w:val="00E54B3E"/>
    <w:rsid w:val="00E56DE1"/>
    <w:rsid w:val="00E5725F"/>
    <w:rsid w:val="00E61B82"/>
    <w:rsid w:val="00E62604"/>
    <w:rsid w:val="00E71ADA"/>
    <w:rsid w:val="00E72184"/>
    <w:rsid w:val="00E73AFC"/>
    <w:rsid w:val="00E85A82"/>
    <w:rsid w:val="00E87394"/>
    <w:rsid w:val="00E909C2"/>
    <w:rsid w:val="00E92CA6"/>
    <w:rsid w:val="00E94CA7"/>
    <w:rsid w:val="00E95422"/>
    <w:rsid w:val="00EA276F"/>
    <w:rsid w:val="00EA2A4F"/>
    <w:rsid w:val="00EB477A"/>
    <w:rsid w:val="00EB52E7"/>
    <w:rsid w:val="00EC0B43"/>
    <w:rsid w:val="00ED3AB9"/>
    <w:rsid w:val="00ED53CC"/>
    <w:rsid w:val="00ED5767"/>
    <w:rsid w:val="00EF0D19"/>
    <w:rsid w:val="00EF572A"/>
    <w:rsid w:val="00F03F6A"/>
    <w:rsid w:val="00F04CD6"/>
    <w:rsid w:val="00F064F6"/>
    <w:rsid w:val="00F070BD"/>
    <w:rsid w:val="00F1340E"/>
    <w:rsid w:val="00F204A8"/>
    <w:rsid w:val="00F23F66"/>
    <w:rsid w:val="00F30F33"/>
    <w:rsid w:val="00F31CD9"/>
    <w:rsid w:val="00F36788"/>
    <w:rsid w:val="00F51186"/>
    <w:rsid w:val="00F56712"/>
    <w:rsid w:val="00F628A7"/>
    <w:rsid w:val="00F660BC"/>
    <w:rsid w:val="00F66948"/>
    <w:rsid w:val="00F73AE2"/>
    <w:rsid w:val="00F904F5"/>
    <w:rsid w:val="00F92261"/>
    <w:rsid w:val="00FA1318"/>
    <w:rsid w:val="00FB1DBA"/>
    <w:rsid w:val="00FC1A92"/>
    <w:rsid w:val="00FC5234"/>
    <w:rsid w:val="00FC5F18"/>
    <w:rsid w:val="00FC6368"/>
    <w:rsid w:val="00FD0FFB"/>
    <w:rsid w:val="00FD24C0"/>
    <w:rsid w:val="00FE4C0C"/>
    <w:rsid w:val="00FF4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2A8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C08CF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4C08CF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37473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374732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73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7473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967D2-AC02-4535-ADB3-D453A93F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5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Розова</dc:creator>
  <cp:keywords/>
  <dc:description/>
  <cp:lastModifiedBy>HP</cp:lastModifiedBy>
  <cp:revision>502</cp:revision>
  <cp:lastPrinted>2023-07-27T07:59:00Z</cp:lastPrinted>
  <dcterms:created xsi:type="dcterms:W3CDTF">2016-03-09T07:37:00Z</dcterms:created>
  <dcterms:modified xsi:type="dcterms:W3CDTF">2023-12-15T09:44:00Z</dcterms:modified>
</cp:coreProperties>
</file>